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68E4" w:rsidRDefault="00FC098B" w:rsidP="00FC098B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Pr="00FC098B">
        <w:rPr>
          <w:rFonts w:ascii="PT Astra Serif" w:hAnsi="PT Astra Serif"/>
          <w:sz w:val="28"/>
          <w:szCs w:val="28"/>
        </w:rPr>
        <w:t>#МыЕдины71</w:t>
      </w:r>
    </w:p>
    <w:p w:rsidR="00FC098B" w:rsidRPr="00A97E81" w:rsidRDefault="00FC098B" w:rsidP="001268E4">
      <w:pPr>
        <w:jc w:val="right"/>
        <w:rPr>
          <w:rFonts w:ascii="PT Astra Serif" w:hAnsi="PT Astra Serif"/>
          <w:sz w:val="28"/>
          <w:szCs w:val="28"/>
        </w:rPr>
      </w:pPr>
    </w:p>
    <w:p w:rsidR="001268E4" w:rsidRDefault="001268E4" w:rsidP="001268E4">
      <w:pPr>
        <w:jc w:val="center"/>
      </w:pPr>
      <w:r w:rsidRPr="00A97E81">
        <w:rPr>
          <w:rFonts w:ascii="PT Astra Serif" w:hAnsi="PT Astra Serif"/>
          <w:b/>
          <w:sz w:val="28"/>
          <w:szCs w:val="28"/>
        </w:rPr>
        <w:t>ПРЕСС-РЕЛИЗ</w:t>
      </w:r>
      <w:r w:rsidR="00EE5392">
        <w:rPr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96940" cy="2009775"/>
            <wp:effectExtent l="0" t="0" r="3810" b="9525"/>
            <wp:docPr id="1" name="Рисунок 1" descr="БЭД_Соцсети_2021_даты_soc seti_vk_shap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ЭД_Соцсети_2021_даты_soc seti_vk_shap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8E4" w:rsidRDefault="001268E4" w:rsidP="001268E4">
      <w:pPr>
        <w:jc w:val="center"/>
        <w:rPr>
          <w:b/>
          <w:sz w:val="4"/>
          <w:szCs w:val="4"/>
        </w:rPr>
      </w:pPr>
    </w:p>
    <w:p w:rsidR="001268E4" w:rsidRPr="00DE67C0" w:rsidRDefault="001268E4" w:rsidP="001268E4">
      <w:pPr>
        <w:jc w:val="center"/>
        <w:rPr>
          <w:rFonts w:ascii="PT Astra Serif" w:hAnsi="PT Astra Serif"/>
          <w:b/>
          <w:sz w:val="26"/>
          <w:szCs w:val="26"/>
        </w:rPr>
      </w:pPr>
      <w:r w:rsidRPr="00DE67C0">
        <w:rPr>
          <w:rFonts w:ascii="PT Astra Serif" w:hAnsi="PT Astra Serif"/>
          <w:b/>
          <w:sz w:val="26"/>
          <w:szCs w:val="26"/>
        </w:rPr>
        <w:t xml:space="preserve">Большой этнографический диктант пройдет в Тульской области </w:t>
      </w:r>
    </w:p>
    <w:p w:rsidR="00EE5392" w:rsidRPr="00A55BA5" w:rsidRDefault="00EE5392" w:rsidP="001268E4">
      <w:pPr>
        <w:ind w:firstLine="708"/>
        <w:jc w:val="both"/>
        <w:rPr>
          <w:rFonts w:ascii="PT Astra Serif" w:hAnsi="PT Astra Serif"/>
        </w:rPr>
      </w:pP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 xml:space="preserve">«Народов много – страна одна!» - под таким лозунгом уже в шестой раз состоится Международная просветительская акция «Большой этнографический диктант». Акция проводится в единый период – с 3 по 7 ноября 2021 года в онлайн-формате на сайте </w:t>
      </w:r>
      <w:r w:rsidRPr="00A55BA5">
        <w:rPr>
          <w:color w:val="000000"/>
          <w:lang w:val="en-US"/>
        </w:rPr>
        <w:t>www</w:t>
      </w:r>
      <w:r w:rsidRPr="00A55BA5">
        <w:rPr>
          <w:color w:val="000000"/>
        </w:rPr>
        <w:t>.</w:t>
      </w:r>
      <w:r w:rsidRPr="00A55BA5">
        <w:rPr>
          <w:color w:val="000000"/>
          <w:lang w:val="en-US"/>
        </w:rPr>
        <w:t>miretno</w:t>
      </w:r>
      <w:r w:rsidRPr="00A55BA5">
        <w:rPr>
          <w:color w:val="000000"/>
        </w:rPr>
        <w:t>.</w:t>
      </w:r>
      <w:r w:rsidRPr="00A55BA5">
        <w:rPr>
          <w:color w:val="000000"/>
          <w:lang w:val="en-US"/>
        </w:rPr>
        <w:t>ru</w:t>
      </w:r>
      <w:r w:rsidRPr="00A55BA5">
        <w:rPr>
          <w:color w:val="000000"/>
        </w:rPr>
        <w:t xml:space="preserve"> и традиционно приурочена ко Дню народного Единства.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Диктант позволит не только оценить уровень этнографической грамотности населения, их знания о народах, проживающих в России, но и привлечет внимание широкой общественности к вопросам межнационального мира и согласия.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Участниками Диктанта могут стать все желающие жители России и зарубежных стран.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Задания будут опубликованы в 00.01 час. 3 ноября 2021 года (по моск.вр.) на официальном сайте Большого этнографического диктанта www.miretno.ru.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Задания Диктанта оформлены в виде теста и включают в себя: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- 20 вопросов – общефедеральная часть Диктанта, единая для всех участников;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- 10 вопросов – региональная часть Диктанта, уникальная для каждого субъекта Российской Федерации.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Максимальная сумма баллов за выполнение всех заданий – 100.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Время прохождения Диктанта – 45 минут.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>После прохождения Диктанта участник получает личный результат с анализом ответов. Сертификат участника с указанием набранных баллов формируется сразу после прохождения Диктанта в электронном виде, с возможностью получения его на электронную почту.</w:t>
      </w:r>
    </w:p>
    <w:p w:rsidR="00EE5392" w:rsidRPr="00A55BA5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</w:pPr>
      <w:r w:rsidRPr="00A55BA5">
        <w:t xml:space="preserve">Диктант впервые прошел 4 октября 2016 года, участие в нём приняли 90 000 жителей России. А уже в 2020 году к Акции присоединились 1 742 661 </w:t>
      </w:r>
      <w:r w:rsidRPr="004F3B70">
        <w:t xml:space="preserve">человек из всех регионов России и 123 стран мира. В прошлом </w:t>
      </w:r>
      <w:r w:rsidR="00FC098B" w:rsidRPr="004F3B70">
        <w:t>году в</w:t>
      </w:r>
      <w:r w:rsidRPr="004F3B70">
        <w:t xml:space="preserve"> </w:t>
      </w:r>
      <w:r w:rsidR="00C22E1E" w:rsidRPr="004F3B70">
        <w:t xml:space="preserve">Тульской области </w:t>
      </w:r>
      <w:r w:rsidRPr="004F3B70">
        <w:t xml:space="preserve">акцию поддержали </w:t>
      </w:r>
      <w:r w:rsidR="004F3B70" w:rsidRPr="004F3B70">
        <w:t>более</w:t>
      </w:r>
      <w:r w:rsidRPr="004F3B70">
        <w:t xml:space="preserve"> </w:t>
      </w:r>
      <w:r w:rsidR="004F3B70" w:rsidRPr="004F3B70">
        <w:t>70 000</w:t>
      </w:r>
      <w:r w:rsidRPr="004F3B70">
        <w:t xml:space="preserve"> участников</w:t>
      </w:r>
      <w:r w:rsidRPr="00A55BA5">
        <w:t xml:space="preserve">. </w:t>
      </w:r>
    </w:p>
    <w:p w:rsidR="00C22E1E" w:rsidRPr="00A55BA5" w:rsidRDefault="00C22E1E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A55BA5">
        <w:rPr>
          <w:color w:val="000000"/>
        </w:rPr>
        <w:t xml:space="preserve">Организатор Диктанта в Тульской области – правительство Тульской области. </w:t>
      </w:r>
    </w:p>
    <w:p w:rsidR="00EE5392" w:rsidRDefault="00EE5392" w:rsidP="00EE5392">
      <w:pPr>
        <w:pStyle w:val="afe"/>
        <w:spacing w:before="0" w:beforeAutospacing="0" w:after="0" w:afterAutospacing="0" w:line="276" w:lineRule="auto"/>
        <w:ind w:firstLine="567"/>
        <w:jc w:val="both"/>
        <w:rPr>
          <w:rStyle w:val="a8"/>
          <w:color w:val="0563C1"/>
        </w:rPr>
      </w:pPr>
      <w:r w:rsidRPr="00A55BA5">
        <w:rPr>
          <w:bCs/>
          <w:color w:val="000000"/>
        </w:rPr>
        <w:t>Подробную информацию о Международной просветительской акции «Большой этнографический диктант» можно узнать на сайте</w:t>
      </w:r>
      <w:r w:rsidRPr="00A55BA5">
        <w:rPr>
          <w:color w:val="000000"/>
        </w:rPr>
        <w:t xml:space="preserve">: </w:t>
      </w:r>
      <w:hyperlink r:id="rId9" w:history="1">
        <w:r w:rsidRPr="00A55BA5">
          <w:rPr>
            <w:rStyle w:val="a8"/>
            <w:color w:val="0563C1"/>
          </w:rPr>
          <w:t>www.miretno.ru</w:t>
        </w:r>
      </w:hyperlink>
    </w:p>
    <w:p w:rsidR="00F22987" w:rsidRPr="00C35F03" w:rsidRDefault="00F22987" w:rsidP="00FC098B">
      <w:pPr>
        <w:pStyle w:val="afe"/>
        <w:spacing w:before="0" w:beforeAutospacing="0" w:after="0" w:afterAutospacing="0" w:line="276" w:lineRule="auto"/>
        <w:ind w:firstLine="567"/>
        <w:jc w:val="both"/>
        <w:rPr>
          <w:rFonts w:ascii="PT Astra Serif" w:hAnsi="PT Astra Serif"/>
          <w:bCs/>
          <w:sz w:val="22"/>
          <w:szCs w:val="22"/>
        </w:rPr>
      </w:pPr>
    </w:p>
    <w:sectPr w:rsidR="00F22987" w:rsidRPr="00C35F03" w:rsidSect="001C2BB6">
      <w:headerReference w:type="default" r:id="rId10"/>
      <w:pgSz w:w="11906" w:h="16838"/>
      <w:pgMar w:top="1134" w:right="567" w:bottom="1134" w:left="1134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02C" w:rsidRDefault="0039702C">
      <w:r>
        <w:separator/>
      </w:r>
    </w:p>
  </w:endnote>
  <w:endnote w:type="continuationSeparator" w:id="0">
    <w:p w:rsidR="0039702C" w:rsidRDefault="0039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02C" w:rsidRDefault="0039702C">
      <w:r>
        <w:separator/>
      </w:r>
    </w:p>
  </w:footnote>
  <w:footnote w:type="continuationSeparator" w:id="0">
    <w:p w:rsidR="0039702C" w:rsidRDefault="00397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29B" w:rsidRDefault="00E2229B">
    <w:pPr>
      <w:pStyle w:val="af"/>
      <w:jc w:val="center"/>
    </w:pPr>
  </w:p>
  <w:p w:rsidR="00E2229B" w:rsidRDefault="00E2229B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51A0F"/>
    <w:multiLevelType w:val="hybridMultilevel"/>
    <w:tmpl w:val="A8A2CE40"/>
    <w:lvl w:ilvl="0" w:tplc="2098B0A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959E0"/>
    <w:multiLevelType w:val="hybridMultilevel"/>
    <w:tmpl w:val="727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62BDB"/>
    <w:multiLevelType w:val="hybridMultilevel"/>
    <w:tmpl w:val="A38A6EEE"/>
    <w:lvl w:ilvl="0" w:tplc="3BD243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41330"/>
    <w:multiLevelType w:val="hybridMultilevel"/>
    <w:tmpl w:val="DD967E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54A22"/>
    <w:multiLevelType w:val="hybridMultilevel"/>
    <w:tmpl w:val="0086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3200B"/>
    <w:multiLevelType w:val="hybridMultilevel"/>
    <w:tmpl w:val="0666C1F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4D4F0712"/>
    <w:multiLevelType w:val="multilevel"/>
    <w:tmpl w:val="6E226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9C8257B"/>
    <w:multiLevelType w:val="hybridMultilevel"/>
    <w:tmpl w:val="74403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964560"/>
    <w:multiLevelType w:val="hybridMultilevel"/>
    <w:tmpl w:val="0F941056"/>
    <w:lvl w:ilvl="0" w:tplc="B664BF3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D6B4D"/>
    <w:multiLevelType w:val="hybridMultilevel"/>
    <w:tmpl w:val="693A4FA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2300C"/>
    <w:multiLevelType w:val="multilevel"/>
    <w:tmpl w:val="0D8882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C646D96"/>
    <w:multiLevelType w:val="hybridMultilevel"/>
    <w:tmpl w:val="AA1C85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4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93"/>
    <w:rsid w:val="000400CD"/>
    <w:rsid w:val="00046071"/>
    <w:rsid w:val="00086DEF"/>
    <w:rsid w:val="00097D31"/>
    <w:rsid w:val="000C2F72"/>
    <w:rsid w:val="000E3565"/>
    <w:rsid w:val="00104AE1"/>
    <w:rsid w:val="00107993"/>
    <w:rsid w:val="001164F7"/>
    <w:rsid w:val="00117B72"/>
    <w:rsid w:val="001221B1"/>
    <w:rsid w:val="001268E4"/>
    <w:rsid w:val="00136EEB"/>
    <w:rsid w:val="00174A51"/>
    <w:rsid w:val="00176AB7"/>
    <w:rsid w:val="00182909"/>
    <w:rsid w:val="001A5FBD"/>
    <w:rsid w:val="001C2BB6"/>
    <w:rsid w:val="001E2CC9"/>
    <w:rsid w:val="00202B76"/>
    <w:rsid w:val="002164BA"/>
    <w:rsid w:val="00221D1D"/>
    <w:rsid w:val="00251A51"/>
    <w:rsid w:val="00264336"/>
    <w:rsid w:val="00264E06"/>
    <w:rsid w:val="002708A9"/>
    <w:rsid w:val="002F4EE3"/>
    <w:rsid w:val="003313FE"/>
    <w:rsid w:val="00337E78"/>
    <w:rsid w:val="00365309"/>
    <w:rsid w:val="0039702C"/>
    <w:rsid w:val="003B2E9A"/>
    <w:rsid w:val="003B5C0F"/>
    <w:rsid w:val="00400457"/>
    <w:rsid w:val="00467DF0"/>
    <w:rsid w:val="00474F86"/>
    <w:rsid w:val="0048387B"/>
    <w:rsid w:val="00484564"/>
    <w:rsid w:val="00492427"/>
    <w:rsid w:val="004F3B70"/>
    <w:rsid w:val="004F530A"/>
    <w:rsid w:val="005062BA"/>
    <w:rsid w:val="00524DC4"/>
    <w:rsid w:val="00531B61"/>
    <w:rsid w:val="00536912"/>
    <w:rsid w:val="005C4A39"/>
    <w:rsid w:val="00624F77"/>
    <w:rsid w:val="00627232"/>
    <w:rsid w:val="00671288"/>
    <w:rsid w:val="00686C4E"/>
    <w:rsid w:val="006C37E9"/>
    <w:rsid w:val="006E161C"/>
    <w:rsid w:val="007066C5"/>
    <w:rsid w:val="00714A6E"/>
    <w:rsid w:val="00750AAC"/>
    <w:rsid w:val="00762EE0"/>
    <w:rsid w:val="00796661"/>
    <w:rsid w:val="007A2F83"/>
    <w:rsid w:val="007D0C89"/>
    <w:rsid w:val="0082347F"/>
    <w:rsid w:val="008431AB"/>
    <w:rsid w:val="00874F9C"/>
    <w:rsid w:val="00886902"/>
    <w:rsid w:val="00886A38"/>
    <w:rsid w:val="008A2D42"/>
    <w:rsid w:val="008E5723"/>
    <w:rsid w:val="00975B7C"/>
    <w:rsid w:val="009A4864"/>
    <w:rsid w:val="009E316F"/>
    <w:rsid w:val="009F45AC"/>
    <w:rsid w:val="00A0250F"/>
    <w:rsid w:val="00A14FEA"/>
    <w:rsid w:val="00A35D8A"/>
    <w:rsid w:val="00A374CF"/>
    <w:rsid w:val="00A55BA5"/>
    <w:rsid w:val="00A56C22"/>
    <w:rsid w:val="00AD3B1B"/>
    <w:rsid w:val="00AE0F10"/>
    <w:rsid w:val="00AE2529"/>
    <w:rsid w:val="00AF70F5"/>
    <w:rsid w:val="00B0593F"/>
    <w:rsid w:val="00B61D3C"/>
    <w:rsid w:val="00B65083"/>
    <w:rsid w:val="00BA238E"/>
    <w:rsid w:val="00BA24D7"/>
    <w:rsid w:val="00BA2BE5"/>
    <w:rsid w:val="00C20ACF"/>
    <w:rsid w:val="00C22E1E"/>
    <w:rsid w:val="00C33995"/>
    <w:rsid w:val="00C66C7D"/>
    <w:rsid w:val="00CA4956"/>
    <w:rsid w:val="00CB5EAA"/>
    <w:rsid w:val="00CB742C"/>
    <w:rsid w:val="00CC6E9B"/>
    <w:rsid w:val="00CF434D"/>
    <w:rsid w:val="00D66D88"/>
    <w:rsid w:val="00D80374"/>
    <w:rsid w:val="00D80D7B"/>
    <w:rsid w:val="00DA1F0E"/>
    <w:rsid w:val="00DC21C7"/>
    <w:rsid w:val="00DC75D7"/>
    <w:rsid w:val="00E10C25"/>
    <w:rsid w:val="00E17936"/>
    <w:rsid w:val="00E2229B"/>
    <w:rsid w:val="00E3772A"/>
    <w:rsid w:val="00E74EAB"/>
    <w:rsid w:val="00E83CAE"/>
    <w:rsid w:val="00E95248"/>
    <w:rsid w:val="00EA1D97"/>
    <w:rsid w:val="00EC311C"/>
    <w:rsid w:val="00EE5392"/>
    <w:rsid w:val="00F07DE3"/>
    <w:rsid w:val="00F22987"/>
    <w:rsid w:val="00F737E5"/>
    <w:rsid w:val="00FC098B"/>
    <w:rsid w:val="00FC4932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12DC14-B679-4FC2-A33D-A33D4FEA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uiPriority w:val="59"/>
    <w:rsid w:val="00A14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"/>
    <w:link w:val="afc"/>
    <w:uiPriority w:val="99"/>
    <w:semiHidden/>
    <w:unhideWhenUsed/>
    <w:rsid w:val="00E2229B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E2229B"/>
    <w:rPr>
      <w:rFonts w:asciiTheme="minorHAnsi" w:eastAsiaTheme="minorHAnsi" w:hAnsiTheme="minorHAnsi" w:cstheme="minorBidi"/>
      <w:lang w:eastAsia="en-US"/>
    </w:rPr>
  </w:style>
  <w:style w:type="character" w:styleId="afd">
    <w:name w:val="footnote reference"/>
    <w:basedOn w:val="a0"/>
    <w:uiPriority w:val="99"/>
    <w:semiHidden/>
    <w:unhideWhenUsed/>
    <w:rsid w:val="00E2229B"/>
    <w:rPr>
      <w:vertAlign w:val="superscript"/>
    </w:rPr>
  </w:style>
  <w:style w:type="character" w:customStyle="1" w:styleId="af0">
    <w:name w:val="Верхний колонтитул Знак"/>
    <w:basedOn w:val="a0"/>
    <w:link w:val="af"/>
    <w:uiPriority w:val="99"/>
    <w:rsid w:val="00E2229B"/>
    <w:rPr>
      <w:sz w:val="24"/>
      <w:szCs w:val="24"/>
      <w:lang w:eastAsia="zh-CN"/>
    </w:rPr>
  </w:style>
  <w:style w:type="paragraph" w:styleId="afe">
    <w:name w:val="Normal (Web)"/>
    <w:basedOn w:val="a"/>
    <w:uiPriority w:val="99"/>
    <w:unhideWhenUsed/>
    <w:rsid w:val="00EE539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retno.t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3718D-872B-484A-A952-5225CB9E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ОИВ).dot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102" baseType="variant">
      <vt:variant>
        <vt:i4>3014781</vt:i4>
      </vt:variant>
      <vt:variant>
        <vt:i4>48</vt:i4>
      </vt:variant>
      <vt:variant>
        <vt:i4>0</vt:i4>
      </vt:variant>
      <vt:variant>
        <vt:i4>5</vt:i4>
      </vt:variant>
      <vt:variant>
        <vt:lpwstr>https://mizo.tularegion.ru/</vt:lpwstr>
      </vt:variant>
      <vt:variant>
        <vt:lpwstr/>
      </vt:variant>
      <vt:variant>
        <vt:i4>3211264</vt:i4>
      </vt:variant>
      <vt:variant>
        <vt:i4>45</vt:i4>
      </vt:variant>
      <vt:variant>
        <vt:i4>0</vt:i4>
      </vt:variant>
      <vt:variant>
        <vt:i4>5</vt:i4>
      </vt:variant>
      <vt:variant>
        <vt:lpwstr>mailto:mizo@tularegion.ru</vt:lpwstr>
      </vt:variant>
      <vt:variant>
        <vt:lpwstr/>
      </vt:variant>
      <vt:variant>
        <vt:i4>5243005</vt:i4>
      </vt:variant>
      <vt:variant>
        <vt:i4>42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2818055</vt:i4>
      </vt:variant>
      <vt:variant>
        <vt:i4>39</vt:i4>
      </vt:variant>
      <vt:variant>
        <vt:i4>0</vt:i4>
      </vt:variant>
      <vt:variant>
        <vt:i4>5</vt:i4>
      </vt:variant>
      <vt:variant>
        <vt:lpwstr>mailto:glavkadry@tularegion.ru</vt:lpwstr>
      </vt:variant>
      <vt:variant>
        <vt:lpwstr/>
      </vt:variant>
      <vt:variant>
        <vt:i4>4128869</vt:i4>
      </vt:variant>
      <vt:variant>
        <vt:i4>36</vt:i4>
      </vt:variant>
      <vt:variant>
        <vt:i4>0</vt:i4>
      </vt:variant>
      <vt:variant>
        <vt:i4>5</vt:i4>
      </vt:variant>
      <vt:variant>
        <vt:lpwstr>https://gosstroy.tularegion.ru/</vt:lpwstr>
      </vt:variant>
      <vt:variant>
        <vt:lpwstr/>
      </vt:variant>
      <vt:variant>
        <vt:i4>3932175</vt:i4>
      </vt:variant>
      <vt:variant>
        <vt:i4>33</vt:i4>
      </vt:variant>
      <vt:variant>
        <vt:i4>0</vt:i4>
      </vt:variant>
      <vt:variant>
        <vt:i4>5</vt:i4>
      </vt:variant>
      <vt:variant>
        <vt:lpwstr>mailto:igsn@tularegion.ru</vt:lpwstr>
      </vt:variant>
      <vt:variant>
        <vt:lpwstr/>
      </vt:variant>
      <vt:variant>
        <vt:i4>5963803</vt:i4>
      </vt:variant>
      <vt:variant>
        <vt:i4>30</vt:i4>
      </vt:variant>
      <vt:variant>
        <vt:i4>0</vt:i4>
      </vt:variant>
      <vt:variant>
        <vt:i4>5</vt:i4>
      </vt:variant>
      <vt:variant>
        <vt:lpwstr>https://gosteh.tularegion.ru/</vt:lpwstr>
      </vt:variant>
      <vt:variant>
        <vt:lpwstr/>
      </vt:variant>
      <vt:variant>
        <vt:i4>6488141</vt:i4>
      </vt:variant>
      <vt:variant>
        <vt:i4>27</vt:i4>
      </vt:variant>
      <vt:variant>
        <vt:i4>0</vt:i4>
      </vt:variant>
      <vt:variant>
        <vt:i4>5</vt:i4>
      </vt:variant>
      <vt:variant>
        <vt:lpwstr>mailto:gtn71@tularegion.ru</vt:lpwstr>
      </vt:variant>
      <vt:variant>
        <vt:lpwstr/>
      </vt:variant>
      <vt:variant>
        <vt:i4>7209079</vt:i4>
      </vt:variant>
      <vt:variant>
        <vt:i4>24</vt:i4>
      </vt:variant>
      <vt:variant>
        <vt:i4>0</vt:i4>
      </vt:variant>
      <vt:variant>
        <vt:i4>5</vt:i4>
      </vt:variant>
      <vt:variant>
        <vt:lpwstr>https://gzi.tularegion.ru/</vt:lpwstr>
      </vt:variant>
      <vt:variant>
        <vt:lpwstr/>
      </vt:variant>
      <vt:variant>
        <vt:i4>6553667</vt:i4>
      </vt:variant>
      <vt:variant>
        <vt:i4>21</vt:i4>
      </vt:variant>
      <vt:variant>
        <vt:i4>0</vt:i4>
      </vt:variant>
      <vt:variant>
        <vt:i4>5</vt:i4>
      </vt:variant>
      <vt:variant>
        <vt:lpwstr>mailto:gzi71@tularegion.ru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mailto:gkh@tularegion.ru</vt:lpwstr>
      </vt:variant>
      <vt:variant>
        <vt:lpwstr/>
      </vt:variant>
      <vt:variant>
        <vt:i4>2228282</vt:i4>
      </vt:variant>
      <vt:variant>
        <vt:i4>15</vt:i4>
      </vt:variant>
      <vt:variant>
        <vt:i4>0</vt:i4>
      </vt:variant>
      <vt:variant>
        <vt:i4>5</vt:i4>
      </vt:variant>
      <vt:variant>
        <vt:lpwstr>http://business.tularegion.ru/</vt:lpwstr>
      </vt:variant>
      <vt:variant>
        <vt:lpwstr/>
      </vt:variant>
      <vt:variant>
        <vt:i4>2359322</vt:i4>
      </vt:variant>
      <vt:variant>
        <vt:i4>12</vt:i4>
      </vt:variant>
      <vt:variant>
        <vt:i4>0</vt:i4>
      </vt:variant>
      <vt:variant>
        <vt:i4>5</vt:i4>
      </vt:variant>
      <vt:variant>
        <vt:lpwstr>mailto:smbusines@tularegion.ru</vt:lpwstr>
      </vt:variant>
      <vt:variant>
        <vt:lpwstr/>
      </vt:variant>
      <vt:variant>
        <vt:i4>6946921</vt:i4>
      </vt:variant>
      <vt:variant>
        <vt:i4>9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6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3735577</vt:i4>
      </vt:variant>
      <vt:variant>
        <vt:i4>3</vt:i4>
      </vt:variant>
      <vt:variant>
        <vt:i4>0</vt:i4>
      </vt:variant>
      <vt:variant>
        <vt:i4>5</vt:i4>
      </vt:variant>
      <vt:variant>
        <vt:lpwstr>mailto:prom@tularegion.ru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Феклисова Анна Арифовна</dc:creator>
  <cp:lastModifiedBy>Admin</cp:lastModifiedBy>
  <cp:revision>2</cp:revision>
  <cp:lastPrinted>1995-11-21T14:41:00Z</cp:lastPrinted>
  <dcterms:created xsi:type="dcterms:W3CDTF">2021-11-03T11:37:00Z</dcterms:created>
  <dcterms:modified xsi:type="dcterms:W3CDTF">2021-11-03T11:37:00Z</dcterms:modified>
</cp:coreProperties>
</file>