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9E" w:rsidRDefault="000F609E" w:rsidP="000F609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Приложение 1</w:t>
      </w:r>
    </w:p>
    <w:p w:rsidR="000F609E" w:rsidRDefault="000F609E" w:rsidP="000F609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 протоколу Общественного совета</w:t>
      </w:r>
    </w:p>
    <w:p w:rsidR="000F609E" w:rsidRDefault="008A23FC" w:rsidP="000F609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№2 от 19</w:t>
      </w:r>
      <w:r w:rsidR="000F609E">
        <w:rPr>
          <w:rFonts w:ascii="Times New Roman" w:hAnsi="Times New Roman" w:cs="Times New Roman"/>
          <w:b/>
          <w:sz w:val="26"/>
          <w:szCs w:val="26"/>
        </w:rPr>
        <w:t>.06.2017</w:t>
      </w:r>
    </w:p>
    <w:p w:rsidR="00790243" w:rsidRPr="00EF32DE" w:rsidRDefault="00EF32DE" w:rsidP="00EF32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32DE">
        <w:rPr>
          <w:rFonts w:ascii="Times New Roman" w:hAnsi="Times New Roman" w:cs="Times New Roman"/>
          <w:b/>
          <w:sz w:val="26"/>
          <w:szCs w:val="26"/>
        </w:rPr>
        <w:t>Отчет о</w:t>
      </w:r>
      <w:r w:rsidR="000F609E">
        <w:rPr>
          <w:rFonts w:ascii="Times New Roman" w:hAnsi="Times New Roman" w:cs="Times New Roman"/>
          <w:b/>
          <w:sz w:val="26"/>
          <w:szCs w:val="26"/>
        </w:rPr>
        <w:t xml:space="preserve">б итогах проведения </w:t>
      </w:r>
      <w:r w:rsidRPr="00EF32DE">
        <w:rPr>
          <w:rFonts w:ascii="Times New Roman" w:hAnsi="Times New Roman" w:cs="Times New Roman"/>
          <w:b/>
          <w:sz w:val="26"/>
          <w:szCs w:val="26"/>
        </w:rPr>
        <w:t xml:space="preserve"> проведении независимой оценки качества образовательной деятельности </w:t>
      </w:r>
      <w:r w:rsidR="000F609E">
        <w:rPr>
          <w:rFonts w:ascii="Times New Roman" w:hAnsi="Times New Roman" w:cs="Times New Roman"/>
          <w:b/>
          <w:sz w:val="26"/>
          <w:szCs w:val="26"/>
        </w:rPr>
        <w:t xml:space="preserve">дошкольных образовательных </w:t>
      </w:r>
      <w:r w:rsidRPr="00EF32DE">
        <w:rPr>
          <w:rFonts w:ascii="Times New Roman" w:hAnsi="Times New Roman" w:cs="Times New Roman"/>
          <w:b/>
          <w:sz w:val="26"/>
          <w:szCs w:val="26"/>
        </w:rPr>
        <w:t>организаций, осуществляющих образовательную деятельность</w:t>
      </w:r>
      <w:r w:rsidR="00E958BC">
        <w:rPr>
          <w:rFonts w:ascii="Times New Roman" w:hAnsi="Times New Roman" w:cs="Times New Roman"/>
          <w:b/>
          <w:sz w:val="26"/>
          <w:szCs w:val="26"/>
        </w:rPr>
        <w:t>, в 2017</w:t>
      </w:r>
      <w:r w:rsidR="00155052">
        <w:rPr>
          <w:rFonts w:ascii="Times New Roman" w:hAnsi="Times New Roman" w:cs="Times New Roman"/>
          <w:b/>
          <w:sz w:val="26"/>
          <w:szCs w:val="26"/>
        </w:rPr>
        <w:t xml:space="preserve"> году </w:t>
      </w:r>
    </w:p>
    <w:p w:rsidR="00EF32DE" w:rsidRPr="00E958BC" w:rsidRDefault="00EF32DE" w:rsidP="00E958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74E" w:rsidRDefault="00EF32DE" w:rsidP="00E958BC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E958BC">
        <w:rPr>
          <w:rFonts w:ascii="Times New Roman" w:hAnsi="Times New Roman" w:cs="Times New Roman"/>
          <w:sz w:val="26"/>
          <w:szCs w:val="26"/>
        </w:rPr>
        <w:t>В  соответствии с приказ</w:t>
      </w:r>
      <w:r w:rsidR="00FC5189" w:rsidRPr="00E958BC">
        <w:rPr>
          <w:rFonts w:ascii="Times New Roman" w:hAnsi="Times New Roman" w:cs="Times New Roman"/>
          <w:sz w:val="26"/>
          <w:szCs w:val="26"/>
        </w:rPr>
        <w:t>ами</w:t>
      </w:r>
      <w:r w:rsidRPr="00E958BC">
        <w:rPr>
          <w:rFonts w:ascii="Times New Roman" w:hAnsi="Times New Roman" w:cs="Times New Roman"/>
          <w:sz w:val="26"/>
          <w:szCs w:val="26"/>
        </w:rPr>
        <w:t xml:space="preserve"> </w:t>
      </w:r>
      <w:r w:rsidR="00DC4C57" w:rsidRPr="00E958BC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0F609E">
        <w:rPr>
          <w:rFonts w:ascii="Times New Roman" w:hAnsi="Times New Roman" w:cs="Times New Roman"/>
          <w:sz w:val="26"/>
          <w:szCs w:val="26"/>
        </w:rPr>
        <w:t xml:space="preserve"> по образованию</w:t>
      </w:r>
      <w:r w:rsidR="00DC4C57" w:rsidRPr="00E958BC">
        <w:rPr>
          <w:rFonts w:ascii="Times New Roman" w:hAnsi="Times New Roman" w:cs="Times New Roman"/>
          <w:sz w:val="26"/>
          <w:szCs w:val="26"/>
        </w:rPr>
        <w:t xml:space="preserve">  от 2</w:t>
      </w:r>
      <w:r w:rsidR="00E958BC" w:rsidRPr="00E958BC">
        <w:rPr>
          <w:rFonts w:ascii="Times New Roman" w:hAnsi="Times New Roman" w:cs="Times New Roman"/>
          <w:sz w:val="26"/>
          <w:szCs w:val="26"/>
        </w:rPr>
        <w:t>4.01</w:t>
      </w:r>
      <w:r w:rsidR="00DC4C57" w:rsidRPr="00E958BC">
        <w:rPr>
          <w:rFonts w:ascii="Times New Roman" w:hAnsi="Times New Roman" w:cs="Times New Roman"/>
          <w:sz w:val="26"/>
          <w:szCs w:val="26"/>
        </w:rPr>
        <w:t>.201</w:t>
      </w:r>
      <w:r w:rsidR="00E958BC" w:rsidRPr="00E958BC">
        <w:rPr>
          <w:rFonts w:ascii="Times New Roman" w:hAnsi="Times New Roman" w:cs="Times New Roman"/>
          <w:sz w:val="26"/>
          <w:szCs w:val="26"/>
        </w:rPr>
        <w:t>7 №24</w:t>
      </w:r>
      <w:r w:rsidRPr="00E958BC">
        <w:rPr>
          <w:rFonts w:ascii="Times New Roman" w:hAnsi="Times New Roman" w:cs="Times New Roman"/>
          <w:sz w:val="26"/>
          <w:szCs w:val="26"/>
        </w:rPr>
        <w:t xml:space="preserve"> </w:t>
      </w:r>
      <w:r w:rsidR="00E958BC" w:rsidRPr="00E958BC">
        <w:rPr>
          <w:rFonts w:ascii="Times New Roman" w:hAnsi="Times New Roman" w:cs="Times New Roman"/>
          <w:sz w:val="26"/>
          <w:szCs w:val="26"/>
        </w:rPr>
        <w:t xml:space="preserve">«Об организации работы по проведению независимой оценки качества работы муниципальных образовательных организаций муниципального образования город Ефремов, осуществляющих образовательную деятельность, в 2017 году» </w:t>
      </w:r>
      <w:r w:rsidR="000F609E">
        <w:rPr>
          <w:rFonts w:ascii="Times New Roman" w:hAnsi="Times New Roman" w:cs="Times New Roman"/>
          <w:sz w:val="26"/>
          <w:szCs w:val="26"/>
        </w:rPr>
        <w:t xml:space="preserve">, от 02.05.2017 №164 «О создании Общественного совета» </w:t>
      </w:r>
      <w:r w:rsidR="00FC5189" w:rsidRPr="00E958BC">
        <w:rPr>
          <w:rFonts w:ascii="Times New Roman" w:hAnsi="Times New Roman" w:cs="Times New Roman"/>
          <w:sz w:val="26"/>
          <w:szCs w:val="26"/>
        </w:rPr>
        <w:t xml:space="preserve">и </w:t>
      </w:r>
      <w:r w:rsidR="00825C71" w:rsidRPr="00E958BC">
        <w:rPr>
          <w:rFonts w:ascii="Times New Roman" w:hAnsi="Times New Roman" w:cs="Times New Roman"/>
          <w:sz w:val="26"/>
          <w:szCs w:val="26"/>
        </w:rPr>
        <w:t>№</w:t>
      </w:r>
      <w:r w:rsidR="00E958BC" w:rsidRPr="00E958BC">
        <w:rPr>
          <w:rFonts w:ascii="Times New Roman" w:hAnsi="Times New Roman" w:cs="Times New Roman"/>
          <w:sz w:val="26"/>
          <w:szCs w:val="26"/>
        </w:rPr>
        <w:t>1</w:t>
      </w:r>
      <w:r w:rsidR="00825C71" w:rsidRPr="00E958BC">
        <w:rPr>
          <w:rFonts w:ascii="Times New Roman" w:hAnsi="Times New Roman" w:cs="Times New Roman"/>
          <w:sz w:val="26"/>
          <w:szCs w:val="26"/>
        </w:rPr>
        <w:t>7</w:t>
      </w:r>
      <w:r w:rsidR="00E958BC" w:rsidRPr="00E958BC">
        <w:rPr>
          <w:rFonts w:ascii="Times New Roman" w:hAnsi="Times New Roman" w:cs="Times New Roman"/>
          <w:sz w:val="26"/>
          <w:szCs w:val="26"/>
        </w:rPr>
        <w:t xml:space="preserve">5 а </w:t>
      </w:r>
      <w:r w:rsidR="00825C71" w:rsidRPr="00E958BC">
        <w:rPr>
          <w:rFonts w:ascii="Times New Roman" w:hAnsi="Times New Roman" w:cs="Times New Roman"/>
          <w:sz w:val="26"/>
          <w:szCs w:val="26"/>
        </w:rPr>
        <w:t xml:space="preserve"> от </w:t>
      </w:r>
      <w:r w:rsidR="00DC4C57" w:rsidRPr="00E958BC">
        <w:rPr>
          <w:rFonts w:ascii="Times New Roman" w:hAnsi="Times New Roman" w:cs="Times New Roman"/>
          <w:sz w:val="26"/>
          <w:szCs w:val="26"/>
        </w:rPr>
        <w:t xml:space="preserve"> </w:t>
      </w:r>
      <w:r w:rsidR="00E958BC" w:rsidRPr="00E958BC">
        <w:rPr>
          <w:rFonts w:ascii="Times New Roman" w:hAnsi="Times New Roman" w:cs="Times New Roman"/>
          <w:sz w:val="26"/>
          <w:szCs w:val="26"/>
        </w:rPr>
        <w:t>10</w:t>
      </w:r>
      <w:r w:rsidR="00FC5189" w:rsidRPr="00E958BC">
        <w:rPr>
          <w:rFonts w:ascii="Times New Roman" w:hAnsi="Times New Roman" w:cs="Times New Roman"/>
          <w:sz w:val="26"/>
          <w:szCs w:val="26"/>
        </w:rPr>
        <w:t>.0</w:t>
      </w:r>
      <w:r w:rsidR="00E958BC" w:rsidRPr="00E958BC">
        <w:rPr>
          <w:rFonts w:ascii="Times New Roman" w:hAnsi="Times New Roman" w:cs="Times New Roman"/>
          <w:sz w:val="26"/>
          <w:szCs w:val="26"/>
        </w:rPr>
        <w:t>5</w:t>
      </w:r>
      <w:r w:rsidR="00FC5189" w:rsidRPr="00E958BC">
        <w:rPr>
          <w:rFonts w:ascii="Times New Roman" w:hAnsi="Times New Roman" w:cs="Times New Roman"/>
          <w:sz w:val="26"/>
          <w:szCs w:val="26"/>
        </w:rPr>
        <w:t>.201</w:t>
      </w:r>
      <w:r w:rsidR="00E958BC" w:rsidRPr="00E958BC">
        <w:rPr>
          <w:rFonts w:ascii="Times New Roman" w:hAnsi="Times New Roman" w:cs="Times New Roman"/>
          <w:sz w:val="26"/>
          <w:szCs w:val="26"/>
        </w:rPr>
        <w:t>7 «</w:t>
      </w:r>
      <w:r w:rsidR="00FC5189" w:rsidRPr="00E958BC">
        <w:rPr>
          <w:rFonts w:ascii="Times New Roman" w:hAnsi="Times New Roman" w:cs="Times New Roman"/>
          <w:sz w:val="26"/>
          <w:szCs w:val="26"/>
        </w:rPr>
        <w:t xml:space="preserve"> </w:t>
      </w:r>
      <w:r w:rsidR="00E958BC" w:rsidRPr="00E958BC">
        <w:rPr>
          <w:rFonts w:ascii="Times New Roman" w:hAnsi="Times New Roman" w:cs="Times New Roman"/>
          <w:sz w:val="26"/>
          <w:szCs w:val="26"/>
        </w:rPr>
        <w:t>О внесении изменений в приказ комитета по образованию «Об организации работы по проведению независимой оценки качества работы муниципальных образовательных организаций муниципального образования город Ефремов, осуществляющих образовательную деятельность, в 2017 году» от 24.01.2017  №24»</w:t>
      </w:r>
      <w:r w:rsidR="00E958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была проведена</w:t>
      </w:r>
      <w:r w:rsidR="006A176E">
        <w:rPr>
          <w:rFonts w:ascii="Times New Roman" w:hAnsi="Times New Roman" w:cs="Times New Roman"/>
          <w:sz w:val="26"/>
          <w:szCs w:val="26"/>
        </w:rPr>
        <w:t xml:space="preserve"> независимая</w:t>
      </w:r>
      <w:r w:rsidR="00FC518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оценка</w:t>
      </w:r>
      <w:r w:rsidRPr="00EF32DE">
        <w:rPr>
          <w:rFonts w:ascii="Times New Roman" w:hAnsi="Times New Roman" w:cs="Times New Roman"/>
          <w:sz w:val="26"/>
          <w:szCs w:val="26"/>
        </w:rPr>
        <w:t xml:space="preserve"> качества образовательной деятельности</w:t>
      </w:r>
      <w:r w:rsidR="006A176E">
        <w:rPr>
          <w:rFonts w:ascii="Times New Roman" w:hAnsi="Times New Roman" w:cs="Times New Roman"/>
          <w:sz w:val="26"/>
          <w:szCs w:val="26"/>
        </w:rPr>
        <w:t xml:space="preserve"> (НОК ОД)</w:t>
      </w:r>
      <w:r w:rsidR="00DC4C57">
        <w:rPr>
          <w:rFonts w:ascii="Times New Roman" w:hAnsi="Times New Roman" w:cs="Times New Roman"/>
          <w:sz w:val="26"/>
          <w:szCs w:val="26"/>
        </w:rPr>
        <w:t xml:space="preserve"> </w:t>
      </w:r>
      <w:r w:rsidR="00815DE3">
        <w:rPr>
          <w:rFonts w:ascii="Times New Roman" w:hAnsi="Times New Roman" w:cs="Times New Roman"/>
          <w:sz w:val="26"/>
          <w:szCs w:val="26"/>
        </w:rPr>
        <w:t>10</w:t>
      </w:r>
      <w:r w:rsidR="00DC4C57">
        <w:rPr>
          <w:rFonts w:ascii="Times New Roman" w:hAnsi="Times New Roman" w:cs="Times New Roman"/>
          <w:sz w:val="26"/>
          <w:szCs w:val="26"/>
        </w:rPr>
        <w:t xml:space="preserve"> </w:t>
      </w:r>
      <w:r w:rsidR="00E958BC">
        <w:rPr>
          <w:rFonts w:ascii="Times New Roman" w:hAnsi="Times New Roman" w:cs="Times New Roman"/>
          <w:sz w:val="26"/>
          <w:szCs w:val="26"/>
        </w:rPr>
        <w:t xml:space="preserve">дошкольных образовательных </w:t>
      </w:r>
      <w:r w:rsidRPr="00EF32DE">
        <w:rPr>
          <w:rFonts w:ascii="Times New Roman" w:hAnsi="Times New Roman" w:cs="Times New Roman"/>
          <w:sz w:val="26"/>
          <w:szCs w:val="26"/>
        </w:rPr>
        <w:t>организаций</w:t>
      </w:r>
      <w:r w:rsidR="00E958BC">
        <w:rPr>
          <w:rFonts w:ascii="Times New Roman" w:hAnsi="Times New Roman" w:cs="Times New Roman"/>
          <w:sz w:val="26"/>
          <w:szCs w:val="26"/>
        </w:rPr>
        <w:t xml:space="preserve"> (МКДОУ «Военногородской детский сад», </w:t>
      </w:r>
      <w:r w:rsidR="00E958BC" w:rsidRPr="004E6DEF">
        <w:rPr>
          <w:rFonts w:ascii="Times New Roman" w:hAnsi="Times New Roman" w:cs="Times New Roman"/>
          <w:color w:val="000000"/>
          <w:sz w:val="26"/>
          <w:szCs w:val="26"/>
        </w:rPr>
        <w:t xml:space="preserve">МКДОУ </w:t>
      </w:r>
      <w:r w:rsidR="00E958BC" w:rsidRPr="004E6DEF">
        <w:rPr>
          <w:rFonts w:ascii="Times New Roman" w:hAnsi="Times New Roman" w:cs="Times New Roman"/>
          <w:sz w:val="26"/>
          <w:szCs w:val="26"/>
        </w:rPr>
        <w:t>«Красинский детский сад»,</w:t>
      </w:r>
      <w:r w:rsidR="004E6DEF" w:rsidRPr="004E6DEF">
        <w:rPr>
          <w:rFonts w:ascii="Times New Roman" w:hAnsi="Times New Roman" w:cs="Times New Roman"/>
          <w:color w:val="000000"/>
          <w:sz w:val="26"/>
          <w:szCs w:val="26"/>
        </w:rPr>
        <w:t xml:space="preserve"> МКДОУ </w:t>
      </w:r>
      <w:r w:rsidR="004E6DEF" w:rsidRPr="004E6DEF">
        <w:rPr>
          <w:rFonts w:ascii="Times New Roman" w:hAnsi="Times New Roman" w:cs="Times New Roman"/>
          <w:sz w:val="26"/>
          <w:szCs w:val="26"/>
        </w:rPr>
        <w:t>«Первомайский детский сад»,</w:t>
      </w:r>
      <w:r w:rsidR="00DD474E" w:rsidRPr="004E6DEF">
        <w:rPr>
          <w:rFonts w:ascii="Times New Roman" w:hAnsi="Times New Roman" w:cs="Times New Roman"/>
          <w:sz w:val="26"/>
          <w:szCs w:val="26"/>
        </w:rPr>
        <w:t xml:space="preserve"> </w:t>
      </w:r>
      <w:r w:rsidR="004E6DEF" w:rsidRPr="004E6DEF">
        <w:rPr>
          <w:rFonts w:ascii="Times New Roman" w:hAnsi="Times New Roman" w:cs="Times New Roman"/>
          <w:color w:val="000000"/>
          <w:sz w:val="26"/>
          <w:szCs w:val="26"/>
        </w:rPr>
        <w:t xml:space="preserve">МКДОУ </w:t>
      </w:r>
      <w:r w:rsidR="004E6DEF" w:rsidRPr="004E6DEF">
        <w:rPr>
          <w:rFonts w:ascii="Times New Roman" w:hAnsi="Times New Roman" w:cs="Times New Roman"/>
          <w:sz w:val="26"/>
          <w:szCs w:val="26"/>
        </w:rPr>
        <w:t xml:space="preserve">«Чернятинский детский сад», </w:t>
      </w:r>
      <w:r w:rsidR="004E6DEF" w:rsidRPr="004E6DEF">
        <w:rPr>
          <w:rFonts w:ascii="Times New Roman" w:hAnsi="Times New Roman" w:cs="Times New Roman"/>
          <w:color w:val="000000"/>
          <w:sz w:val="26"/>
          <w:szCs w:val="26"/>
        </w:rPr>
        <w:t xml:space="preserve">МКДОУ </w:t>
      </w:r>
      <w:r w:rsidR="004E6DEF" w:rsidRPr="004E6DEF">
        <w:rPr>
          <w:rFonts w:ascii="Times New Roman" w:hAnsi="Times New Roman" w:cs="Times New Roman"/>
          <w:sz w:val="26"/>
          <w:szCs w:val="26"/>
        </w:rPr>
        <w:t xml:space="preserve">«Лобановский детский сад», </w:t>
      </w:r>
      <w:r w:rsidR="004E6DEF" w:rsidRPr="004E6DEF">
        <w:rPr>
          <w:rFonts w:ascii="Times New Roman" w:hAnsi="Times New Roman" w:cs="Times New Roman"/>
          <w:color w:val="000000"/>
          <w:sz w:val="26"/>
          <w:szCs w:val="26"/>
        </w:rPr>
        <w:t xml:space="preserve">МКДОУ </w:t>
      </w:r>
      <w:r w:rsidR="004E6DEF" w:rsidRPr="004E6DEF">
        <w:rPr>
          <w:rFonts w:ascii="Times New Roman" w:hAnsi="Times New Roman" w:cs="Times New Roman"/>
          <w:sz w:val="26"/>
          <w:szCs w:val="26"/>
        </w:rPr>
        <w:t xml:space="preserve">«Шиловский детский сад», </w:t>
      </w:r>
      <w:r w:rsidR="004E6DEF" w:rsidRPr="004E6DEF">
        <w:rPr>
          <w:rStyle w:val="ab"/>
          <w:rFonts w:ascii="Times New Roman" w:hAnsi="Times New Roman" w:cs="Times New Roman"/>
          <w:b w:val="0"/>
          <w:color w:val="000000"/>
          <w:sz w:val="26"/>
          <w:szCs w:val="26"/>
        </w:rPr>
        <w:t>МКДОУ «Степнохуторский детский сад»,</w:t>
      </w:r>
      <w:r w:rsidR="004E6DEF" w:rsidRPr="004E6DEF">
        <w:rPr>
          <w:rStyle w:val="ab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E6DEF" w:rsidRPr="004E6DEF">
        <w:rPr>
          <w:rFonts w:ascii="Times New Roman" w:hAnsi="Times New Roman" w:cs="Times New Roman"/>
          <w:color w:val="000000"/>
          <w:sz w:val="26"/>
          <w:szCs w:val="26"/>
        </w:rPr>
        <w:t xml:space="preserve">МКДОУ </w:t>
      </w:r>
      <w:r w:rsidR="004E6DEF" w:rsidRPr="004E6DEF">
        <w:rPr>
          <w:rFonts w:ascii="Times New Roman" w:hAnsi="Times New Roman" w:cs="Times New Roman"/>
          <w:sz w:val="26"/>
          <w:szCs w:val="26"/>
        </w:rPr>
        <w:t xml:space="preserve">«Ясеновской детский сад», </w:t>
      </w:r>
      <w:r w:rsidR="004E6DEF" w:rsidRPr="004E6DEF">
        <w:rPr>
          <w:rFonts w:ascii="Times New Roman" w:hAnsi="Times New Roman" w:cs="Times New Roman"/>
          <w:color w:val="000000"/>
          <w:sz w:val="26"/>
          <w:szCs w:val="26"/>
        </w:rPr>
        <w:t xml:space="preserve">МКДОУ </w:t>
      </w:r>
      <w:r w:rsidR="004E6DEF" w:rsidRPr="004E6DEF">
        <w:rPr>
          <w:rFonts w:ascii="Times New Roman" w:hAnsi="Times New Roman" w:cs="Times New Roman"/>
          <w:sz w:val="26"/>
          <w:szCs w:val="26"/>
        </w:rPr>
        <w:t>«Шкилевский детский сад»,</w:t>
      </w:r>
      <w:r w:rsidR="004E6DEF" w:rsidRPr="004E6DEF">
        <w:rPr>
          <w:rFonts w:ascii="Times New Roman" w:hAnsi="Times New Roman" w:cs="Times New Roman"/>
          <w:color w:val="000000"/>
          <w:sz w:val="26"/>
          <w:szCs w:val="26"/>
        </w:rPr>
        <w:t xml:space="preserve"> МКДОУ </w:t>
      </w:r>
      <w:r w:rsidR="004E6DEF" w:rsidRPr="004E6DEF">
        <w:rPr>
          <w:rFonts w:ascii="Times New Roman" w:hAnsi="Times New Roman" w:cs="Times New Roman"/>
          <w:sz w:val="26"/>
          <w:szCs w:val="26"/>
        </w:rPr>
        <w:t>«Ступинский детский сад»</w:t>
      </w:r>
      <w:r w:rsidR="004E6DEF" w:rsidRPr="004E6DEF">
        <w:rPr>
          <w:rFonts w:ascii="Times New Roman" w:hAnsi="Times New Roman" w:cs="Times New Roman"/>
          <w:color w:val="000000"/>
          <w:sz w:val="26"/>
          <w:szCs w:val="26"/>
        </w:rPr>
        <w:t>).</w:t>
      </w:r>
      <w:r w:rsidR="004E6DEF" w:rsidRPr="004E6DE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7D14" w:rsidRDefault="006A176E" w:rsidP="005E65A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проведении НОК ОД были использованы показатели, определенные приказом Министерства образования и науки РФ от 05.12.2014 г</w:t>
      </w:r>
      <w:r w:rsidR="0074198C">
        <w:rPr>
          <w:rFonts w:ascii="Times New Roman" w:hAnsi="Times New Roman" w:cs="Times New Roman"/>
          <w:sz w:val="26"/>
          <w:szCs w:val="26"/>
        </w:rPr>
        <w:t>. № 1547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показателей, характеризующих общие критерии оценки качества </w:t>
      </w:r>
      <w:r w:rsidRPr="00EF32DE">
        <w:rPr>
          <w:rFonts w:ascii="Times New Roman" w:hAnsi="Times New Roman" w:cs="Times New Roman"/>
          <w:sz w:val="26"/>
          <w:szCs w:val="26"/>
        </w:rPr>
        <w:t>образовательной деятельности организаций, осуществляющих образовательную деятельность</w:t>
      </w:r>
      <w:r>
        <w:rPr>
          <w:rFonts w:ascii="Times New Roman" w:hAnsi="Times New Roman" w:cs="Times New Roman"/>
          <w:sz w:val="26"/>
          <w:szCs w:val="26"/>
        </w:rPr>
        <w:t>»</w:t>
      </w:r>
      <w:r w:rsidR="000F609E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7731EF">
        <w:rPr>
          <w:rFonts w:ascii="Times New Roman" w:hAnsi="Times New Roman" w:cs="Times New Roman"/>
          <w:sz w:val="26"/>
          <w:szCs w:val="26"/>
        </w:rPr>
        <w:t xml:space="preserve">показатели, утверждённые приказом комитета по образованию от 02.05.2017 №164 </w:t>
      </w:r>
      <w:r w:rsidR="00597D14">
        <w:rPr>
          <w:rFonts w:ascii="Times New Roman" w:hAnsi="Times New Roman" w:cs="Times New Roman"/>
          <w:sz w:val="26"/>
          <w:szCs w:val="26"/>
        </w:rPr>
        <w:t>:</w:t>
      </w:r>
    </w:p>
    <w:p w:rsidR="00597D14" w:rsidRPr="00A21F0A" w:rsidRDefault="00597D14" w:rsidP="005E65A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A176E">
        <w:rPr>
          <w:rFonts w:ascii="Times New Roman" w:hAnsi="Times New Roman" w:cs="Times New Roman"/>
          <w:sz w:val="26"/>
          <w:szCs w:val="26"/>
        </w:rPr>
        <w:t xml:space="preserve"> </w:t>
      </w:r>
      <w:r w:rsidRPr="00A21F0A">
        <w:rPr>
          <w:rFonts w:ascii="Times New Roman" w:hAnsi="Times New Roman" w:cs="Times New Roman"/>
          <w:sz w:val="26"/>
          <w:szCs w:val="26"/>
        </w:rPr>
        <w:t>Показатель 1.1.  Полнота и актуальность информации об организации, осуществляющей образовательную деятельность, и ее деятельности, размещенной на официальном сайте ОО в информационной сети "Интернет" ;</w:t>
      </w:r>
    </w:p>
    <w:p w:rsidR="00597D14" w:rsidRPr="00A21F0A" w:rsidRDefault="00597D14" w:rsidP="005E65A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1F0A">
        <w:rPr>
          <w:rFonts w:ascii="Times New Roman" w:hAnsi="Times New Roman" w:cs="Times New Roman"/>
          <w:sz w:val="26"/>
          <w:szCs w:val="26"/>
        </w:rPr>
        <w:t>-   Показатель 1.2. Наличие на официальном сайте организации в сети Интернет сведений о педагогических работниках организации ;</w:t>
      </w:r>
    </w:p>
    <w:p w:rsidR="00597D14" w:rsidRPr="00A21F0A" w:rsidRDefault="00597D14" w:rsidP="00597D14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A21F0A">
        <w:rPr>
          <w:rFonts w:ascii="Times New Roman" w:hAnsi="Times New Roman" w:cs="Times New Roman"/>
          <w:sz w:val="26"/>
          <w:szCs w:val="26"/>
        </w:rPr>
        <w:t>- Показатель 1.3.  Доступность взаимодействия с получателями образовательных услуг. Время ожидания информации при получении  ;</w:t>
      </w:r>
    </w:p>
    <w:p w:rsidR="00597D14" w:rsidRPr="00A21F0A" w:rsidRDefault="00597D14" w:rsidP="00597D14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A21F0A">
        <w:rPr>
          <w:rFonts w:ascii="Times New Roman" w:hAnsi="Times New Roman" w:cs="Times New Roman"/>
          <w:sz w:val="26"/>
          <w:szCs w:val="26"/>
        </w:rPr>
        <w:t>- Показатель 1.4.    Доступность сведений о ходе рассмотрения обращений граждан, поступивших в организацию от получателей образовательных услуг ;</w:t>
      </w:r>
    </w:p>
    <w:p w:rsidR="008D5659" w:rsidRPr="00A21F0A" w:rsidRDefault="008D5659" w:rsidP="00597D14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A21F0A">
        <w:rPr>
          <w:rFonts w:ascii="Times New Roman" w:hAnsi="Times New Roman" w:cs="Times New Roman"/>
          <w:sz w:val="26"/>
          <w:szCs w:val="26"/>
        </w:rPr>
        <w:t>- Показатель 2.1.  Материально-техническое и информационное обеспечение организации;</w:t>
      </w:r>
    </w:p>
    <w:p w:rsidR="00A21F0A" w:rsidRDefault="008D5659" w:rsidP="00597D14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A21F0A"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  <w:r w:rsidR="00A21F0A">
        <w:rPr>
          <w:rFonts w:ascii="Times New Roman" w:hAnsi="Times New Roman" w:cs="Times New Roman"/>
          <w:sz w:val="26"/>
          <w:szCs w:val="26"/>
        </w:rPr>
        <w:t>-</w:t>
      </w:r>
      <w:r w:rsidRPr="00A21F0A">
        <w:rPr>
          <w:rFonts w:ascii="Times New Roman" w:hAnsi="Times New Roman" w:cs="Times New Roman"/>
          <w:sz w:val="26"/>
          <w:szCs w:val="26"/>
        </w:rPr>
        <w:t>Показатель 2.2.  Наличие необходимых условий для охраны и укрепления здоровья, организации питания  обучающихся</w:t>
      </w:r>
      <w:r w:rsidR="00A21F0A">
        <w:rPr>
          <w:rFonts w:ascii="Times New Roman" w:hAnsi="Times New Roman" w:cs="Times New Roman"/>
          <w:sz w:val="26"/>
          <w:szCs w:val="26"/>
        </w:rPr>
        <w:t>;</w:t>
      </w:r>
    </w:p>
    <w:p w:rsidR="00A21F0A" w:rsidRDefault="008D5659" w:rsidP="00A21F0A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A21F0A">
        <w:rPr>
          <w:rFonts w:ascii="Times New Roman" w:hAnsi="Times New Roman" w:cs="Times New Roman"/>
          <w:sz w:val="26"/>
          <w:szCs w:val="26"/>
        </w:rPr>
        <w:t xml:space="preserve">      </w:t>
      </w:r>
      <w:r w:rsidR="00A21F0A" w:rsidRPr="00A21F0A">
        <w:rPr>
          <w:rFonts w:ascii="Times New Roman" w:hAnsi="Times New Roman" w:cs="Times New Roman"/>
          <w:sz w:val="26"/>
          <w:szCs w:val="26"/>
        </w:rPr>
        <w:t>-</w:t>
      </w:r>
      <w:r w:rsidRPr="00A21F0A">
        <w:rPr>
          <w:rFonts w:ascii="Times New Roman" w:hAnsi="Times New Roman" w:cs="Times New Roman"/>
          <w:sz w:val="26"/>
          <w:szCs w:val="26"/>
        </w:rPr>
        <w:t xml:space="preserve"> </w:t>
      </w:r>
      <w:r w:rsidR="00A21F0A" w:rsidRPr="00A21F0A">
        <w:rPr>
          <w:rFonts w:ascii="Times New Roman" w:hAnsi="Times New Roman" w:cs="Times New Roman"/>
          <w:sz w:val="26"/>
          <w:szCs w:val="26"/>
        </w:rPr>
        <w:t>Показатель 2.3.  Условия для индивидуальной работы с обучающимися</w:t>
      </w:r>
      <w:r w:rsidR="00A21F0A">
        <w:rPr>
          <w:rFonts w:ascii="Times New Roman" w:hAnsi="Times New Roman" w:cs="Times New Roman"/>
          <w:sz w:val="26"/>
          <w:szCs w:val="26"/>
        </w:rPr>
        <w:t>;</w:t>
      </w:r>
    </w:p>
    <w:p w:rsidR="00A21F0A" w:rsidRDefault="00A21F0A" w:rsidP="00A21F0A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A21F0A">
        <w:rPr>
          <w:rFonts w:ascii="Times New Roman" w:hAnsi="Times New Roman" w:cs="Times New Roman"/>
          <w:sz w:val="26"/>
          <w:szCs w:val="26"/>
        </w:rPr>
        <w:t>-</w:t>
      </w:r>
      <w:r w:rsidR="008D5659" w:rsidRPr="00A21F0A">
        <w:rPr>
          <w:rFonts w:ascii="Times New Roman" w:hAnsi="Times New Roman" w:cs="Times New Roman"/>
          <w:sz w:val="26"/>
          <w:szCs w:val="26"/>
        </w:rPr>
        <w:t xml:space="preserve">   </w:t>
      </w:r>
      <w:r w:rsidRPr="00A21F0A">
        <w:rPr>
          <w:rFonts w:ascii="Times New Roman" w:hAnsi="Times New Roman" w:cs="Times New Roman"/>
          <w:sz w:val="26"/>
          <w:szCs w:val="26"/>
        </w:rPr>
        <w:t>Показатель 2.4.  Наличие дополнительных образовательных программ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21F0A" w:rsidRDefault="00A21F0A" w:rsidP="00A21F0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</w:t>
      </w:r>
      <w:r w:rsidR="008D5659" w:rsidRPr="00A21F0A">
        <w:rPr>
          <w:rFonts w:ascii="Times New Roman" w:hAnsi="Times New Roman" w:cs="Times New Roman"/>
          <w:sz w:val="26"/>
          <w:szCs w:val="26"/>
        </w:rPr>
        <w:t xml:space="preserve"> </w:t>
      </w:r>
      <w:r w:rsidR="00597D14" w:rsidRPr="00597D14">
        <w:rPr>
          <w:rFonts w:ascii="Times New Roman" w:hAnsi="Times New Roman" w:cs="Times New Roman"/>
          <w:sz w:val="24"/>
          <w:szCs w:val="24"/>
        </w:rPr>
        <w:t xml:space="preserve"> </w:t>
      </w:r>
      <w:r w:rsidRPr="00A21F0A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оказатель 2.5.</w:t>
      </w:r>
      <w:r w:rsidRPr="00A21F0A">
        <w:rPr>
          <w:rFonts w:ascii="Times New Roman" w:hAnsi="Times New Roman" w:cs="Times New Roman"/>
          <w:sz w:val="26"/>
          <w:szCs w:val="26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21F0A" w:rsidRDefault="00A21F0A" w:rsidP="00A21F0A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A21F0A">
        <w:rPr>
          <w:rFonts w:ascii="Times New Roman" w:hAnsi="Times New Roman" w:cs="Times New Roman"/>
          <w:sz w:val="26"/>
          <w:szCs w:val="26"/>
        </w:rPr>
        <w:t>- Показатель 2.6.   Наличие возможности оказания психолого-педагогической, медицинской и социальной помощи обучающимся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21F0A" w:rsidRPr="00A21F0A" w:rsidRDefault="00A21F0A" w:rsidP="00A21F0A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-</w:t>
      </w:r>
      <w:r w:rsidRPr="00A21F0A">
        <w:rPr>
          <w:rFonts w:ascii="Times New Roman" w:hAnsi="Times New Roman" w:cs="Times New Roman"/>
          <w:sz w:val="28"/>
          <w:szCs w:val="28"/>
        </w:rPr>
        <w:t xml:space="preserve"> </w:t>
      </w:r>
      <w:r w:rsidRPr="00A21F0A">
        <w:rPr>
          <w:rFonts w:ascii="Times New Roman" w:hAnsi="Times New Roman" w:cs="Times New Roman"/>
          <w:sz w:val="26"/>
          <w:szCs w:val="26"/>
        </w:rPr>
        <w:t xml:space="preserve">Показатель 2.7.   Наличие условий организации обучения и воспитания, обучающихся с ограниченными возможностями здоровья (ОВЗ)  и инвалидов 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A21F0A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A21F0A" w:rsidRDefault="00A21F0A" w:rsidP="00A21F0A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A21F0A">
        <w:rPr>
          <w:rFonts w:ascii="Times New Roman" w:hAnsi="Times New Roman" w:cs="Times New Roman"/>
          <w:sz w:val="26"/>
          <w:szCs w:val="26"/>
        </w:rPr>
        <w:t xml:space="preserve">   - Показатель 3.1. Доля получателей образовательных услуг, положительно оценивающих доброжелательность и вежливость работников организации от общего числа опрошенных  получателей образовательных услуг;</w:t>
      </w:r>
    </w:p>
    <w:p w:rsidR="00A21F0A" w:rsidRDefault="00A21F0A" w:rsidP="00A21F0A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A21F0A">
        <w:rPr>
          <w:rFonts w:ascii="Times New Roman" w:hAnsi="Times New Roman" w:cs="Times New Roman"/>
          <w:sz w:val="26"/>
          <w:szCs w:val="26"/>
        </w:rPr>
        <w:t>- Показатель 3.2.  Доля получателей образовательных услуг, удовлетворенных компетентностью работников организации, от общего числа опрошенных  получателей образовательных услуг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21F0A" w:rsidRDefault="00A21F0A" w:rsidP="00A21F0A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A21F0A">
        <w:rPr>
          <w:rFonts w:ascii="Times New Roman" w:hAnsi="Times New Roman" w:cs="Times New Roman"/>
          <w:sz w:val="26"/>
          <w:szCs w:val="26"/>
        </w:rPr>
        <w:t xml:space="preserve">      - Показатель 4.1.  Доля получателей образовательных услуг, удовлетворенных материально-техническим обеспечением организации, от общего числа опрошенных  получателей образовательных услуг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21F0A" w:rsidRDefault="00A21F0A" w:rsidP="00A21F0A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-</w:t>
      </w:r>
      <w:r w:rsidRPr="00A21F0A">
        <w:rPr>
          <w:rFonts w:ascii="Times New Roman" w:hAnsi="Times New Roman" w:cs="Times New Roman"/>
          <w:sz w:val="28"/>
          <w:szCs w:val="28"/>
        </w:rPr>
        <w:t xml:space="preserve"> </w:t>
      </w:r>
      <w:r w:rsidRPr="00A21F0A">
        <w:rPr>
          <w:rFonts w:ascii="Times New Roman" w:hAnsi="Times New Roman" w:cs="Times New Roman"/>
          <w:sz w:val="26"/>
          <w:szCs w:val="26"/>
        </w:rPr>
        <w:t>Показатель 4.2.  Доля получателей образовательных услуг, удовлетворенных качеством предоставляемых образовательных услуг, от общего числа опрошенных  получателей образовательных услуг;</w:t>
      </w:r>
    </w:p>
    <w:p w:rsidR="00A21F0A" w:rsidRDefault="00A21F0A" w:rsidP="00A21F0A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A21F0A">
        <w:rPr>
          <w:rFonts w:ascii="Times New Roman" w:hAnsi="Times New Roman" w:cs="Times New Roman"/>
          <w:sz w:val="26"/>
          <w:szCs w:val="26"/>
        </w:rPr>
        <w:t xml:space="preserve">      - Показатель 4.3.   Доля получателей образовательных услуг, которые готовы рекомендовать организацию родственникам и знакомым, от общего числа опрошенных  получателей образовательных услуг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E65AF" w:rsidRDefault="00A21F0A" w:rsidP="00A21F0A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8F0413" w:rsidRPr="008F0413">
        <w:rPr>
          <w:rFonts w:ascii="Times New Roman" w:hAnsi="Times New Roman" w:cs="Times New Roman"/>
          <w:sz w:val="26"/>
          <w:szCs w:val="26"/>
        </w:rPr>
        <w:t>ценка</w:t>
      </w:r>
      <w:r w:rsidR="00EF1912">
        <w:rPr>
          <w:rFonts w:ascii="Times New Roman" w:hAnsi="Times New Roman" w:cs="Times New Roman"/>
          <w:sz w:val="26"/>
          <w:szCs w:val="26"/>
        </w:rPr>
        <w:t xml:space="preserve"> по </w:t>
      </w:r>
      <w:r w:rsidR="005E65AF">
        <w:rPr>
          <w:rFonts w:ascii="Times New Roman" w:hAnsi="Times New Roman" w:cs="Times New Roman"/>
          <w:sz w:val="26"/>
          <w:szCs w:val="26"/>
        </w:rPr>
        <w:t xml:space="preserve"> показателям</w:t>
      </w:r>
      <w:r w:rsidR="008F0413" w:rsidRPr="008F0413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 w:rsidR="005E65AF">
        <w:rPr>
          <w:rFonts w:ascii="Times New Roman" w:hAnsi="Times New Roman" w:cs="Times New Roman"/>
          <w:sz w:val="26"/>
          <w:szCs w:val="26"/>
        </w:rPr>
        <w:t>в баллах</w:t>
      </w:r>
      <w:r w:rsidR="00292001">
        <w:rPr>
          <w:rFonts w:ascii="Times New Roman" w:hAnsi="Times New Roman" w:cs="Times New Roman"/>
          <w:sz w:val="26"/>
          <w:szCs w:val="26"/>
        </w:rPr>
        <w:t xml:space="preserve"> (от 0 до 10</w:t>
      </w:r>
      <w:r w:rsidR="00DC4C57">
        <w:rPr>
          <w:rFonts w:ascii="Times New Roman" w:hAnsi="Times New Roman" w:cs="Times New Roman"/>
          <w:sz w:val="26"/>
          <w:szCs w:val="26"/>
        </w:rPr>
        <w:t xml:space="preserve"> </w:t>
      </w:r>
      <w:r w:rsidR="00604870">
        <w:rPr>
          <w:rFonts w:ascii="Times New Roman" w:hAnsi="Times New Roman" w:cs="Times New Roman"/>
          <w:sz w:val="26"/>
          <w:szCs w:val="26"/>
        </w:rPr>
        <w:t>баллов)</w:t>
      </w:r>
      <w:r w:rsidR="00EF1912">
        <w:rPr>
          <w:rFonts w:ascii="Times New Roman" w:hAnsi="Times New Roman" w:cs="Times New Roman"/>
          <w:sz w:val="26"/>
          <w:szCs w:val="26"/>
        </w:rPr>
        <w:t xml:space="preserve"> и в </w:t>
      </w:r>
      <w:r w:rsidR="005E65AF">
        <w:rPr>
          <w:rFonts w:ascii="Times New Roman" w:hAnsi="Times New Roman" w:cs="Times New Roman"/>
          <w:sz w:val="26"/>
          <w:szCs w:val="26"/>
        </w:rPr>
        <w:t xml:space="preserve"> в процентах</w:t>
      </w:r>
      <w:r w:rsidR="00604870">
        <w:rPr>
          <w:rFonts w:ascii="Times New Roman" w:hAnsi="Times New Roman" w:cs="Times New Roman"/>
          <w:sz w:val="26"/>
          <w:szCs w:val="26"/>
        </w:rPr>
        <w:t xml:space="preserve"> (от 0 до 100 процентов)</w:t>
      </w:r>
      <w:r w:rsidR="005E65AF">
        <w:rPr>
          <w:rFonts w:ascii="Times New Roman" w:hAnsi="Times New Roman" w:cs="Times New Roman"/>
          <w:sz w:val="26"/>
          <w:szCs w:val="26"/>
        </w:rPr>
        <w:t>.</w:t>
      </w:r>
    </w:p>
    <w:p w:rsidR="004F3587" w:rsidRDefault="003D1D7E" w:rsidP="00EF32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1770E8">
        <w:rPr>
          <w:rFonts w:ascii="Times New Roman" w:hAnsi="Times New Roman" w:cs="Times New Roman"/>
          <w:sz w:val="26"/>
          <w:szCs w:val="26"/>
        </w:rPr>
        <w:t xml:space="preserve">се показатели объединены в </w:t>
      </w:r>
      <w:r>
        <w:rPr>
          <w:rFonts w:ascii="Times New Roman" w:hAnsi="Times New Roman" w:cs="Times New Roman"/>
          <w:sz w:val="26"/>
          <w:szCs w:val="26"/>
        </w:rPr>
        <w:t>4 критерия:</w:t>
      </w:r>
    </w:p>
    <w:p w:rsidR="00C02F98" w:rsidRDefault="001770E8" w:rsidP="00BF33B1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открытост</w:t>
      </w:r>
      <w:r w:rsidR="00FA5475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и доступност</w:t>
      </w:r>
      <w:r w:rsidR="00FA5475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информации об организациях, осуществляющих образовательную деятельность;</w:t>
      </w:r>
    </w:p>
    <w:p w:rsidR="001770E8" w:rsidRDefault="001770E8" w:rsidP="00BF33B1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комфортност</w:t>
      </w:r>
      <w:r w:rsidR="00FA5475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условий, в которых осуществляется образовательная деятельность;</w:t>
      </w:r>
    </w:p>
    <w:p w:rsidR="001770E8" w:rsidRDefault="00324AC6" w:rsidP="00BF33B1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доброжелательност</w:t>
      </w:r>
      <w:r w:rsidR="00FA5475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, вежливост</w:t>
      </w:r>
      <w:r w:rsidR="00FA5475">
        <w:rPr>
          <w:rFonts w:ascii="Times New Roman" w:hAnsi="Times New Roman" w:cs="Times New Roman"/>
          <w:sz w:val="26"/>
          <w:szCs w:val="26"/>
        </w:rPr>
        <w:t>ь и</w:t>
      </w:r>
      <w:r>
        <w:rPr>
          <w:rFonts w:ascii="Times New Roman" w:hAnsi="Times New Roman" w:cs="Times New Roman"/>
          <w:sz w:val="26"/>
          <w:szCs w:val="26"/>
        </w:rPr>
        <w:t xml:space="preserve"> компетентност</w:t>
      </w:r>
      <w:r w:rsidR="00FA5475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работников;</w:t>
      </w:r>
    </w:p>
    <w:p w:rsidR="00FB473D" w:rsidRPr="00FB473D" w:rsidRDefault="00324AC6" w:rsidP="00FB473D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удовлетворенност</w:t>
      </w:r>
      <w:r w:rsidR="00FA5475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качеством образовательной деятельности организаций.</w:t>
      </w:r>
    </w:p>
    <w:p w:rsidR="00BF33B1" w:rsidRDefault="00BF33B1" w:rsidP="00BF33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оценки качества образовательной деятельности по первым двум критериям</w:t>
      </w:r>
      <w:r w:rsidR="008F04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были разработаны формы сбора данных, раскрывающие содержание каждого показателя </w:t>
      </w:r>
      <w:r w:rsidRPr="00FC5189">
        <w:rPr>
          <w:rFonts w:ascii="Times New Roman" w:hAnsi="Times New Roman" w:cs="Times New Roman"/>
          <w:sz w:val="26"/>
          <w:szCs w:val="26"/>
        </w:rPr>
        <w:t xml:space="preserve">(Приложение </w:t>
      </w:r>
      <w:r w:rsidR="00FC5189" w:rsidRPr="00FC5189">
        <w:rPr>
          <w:rFonts w:ascii="Times New Roman" w:hAnsi="Times New Roman" w:cs="Times New Roman"/>
          <w:sz w:val="26"/>
          <w:szCs w:val="26"/>
        </w:rPr>
        <w:t>3</w:t>
      </w:r>
      <w:r w:rsidRPr="00FC5189">
        <w:rPr>
          <w:rFonts w:ascii="Times New Roman" w:hAnsi="Times New Roman" w:cs="Times New Roman"/>
          <w:sz w:val="26"/>
          <w:szCs w:val="26"/>
        </w:rPr>
        <w:t>).</w:t>
      </w:r>
      <w:r w:rsidRPr="00DC4C5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Для критериев 3 и 4</w:t>
      </w:r>
      <w:r w:rsidR="00FA5475">
        <w:rPr>
          <w:rFonts w:ascii="Times New Roman" w:hAnsi="Times New Roman" w:cs="Times New Roman"/>
          <w:sz w:val="26"/>
          <w:szCs w:val="26"/>
        </w:rPr>
        <w:t>, предполагающих использование методов социологического исследования,</w:t>
      </w:r>
      <w:r>
        <w:rPr>
          <w:rFonts w:ascii="Times New Roman" w:hAnsi="Times New Roman" w:cs="Times New Roman"/>
          <w:sz w:val="26"/>
          <w:szCs w:val="26"/>
        </w:rPr>
        <w:t xml:space="preserve"> были разработаны анкеты </w:t>
      </w:r>
      <w:r>
        <w:rPr>
          <w:rFonts w:ascii="Times New Roman" w:hAnsi="Times New Roman" w:cs="Times New Roman"/>
          <w:sz w:val="26"/>
          <w:szCs w:val="26"/>
        </w:rPr>
        <w:lastRenderedPageBreak/>
        <w:t>для родителей</w:t>
      </w:r>
      <w:r w:rsidR="00694162">
        <w:rPr>
          <w:rFonts w:ascii="Times New Roman" w:hAnsi="Times New Roman" w:cs="Times New Roman"/>
          <w:sz w:val="26"/>
          <w:szCs w:val="26"/>
        </w:rPr>
        <w:t xml:space="preserve"> (законных представителей)</w:t>
      </w:r>
      <w:r>
        <w:rPr>
          <w:rFonts w:ascii="Times New Roman" w:hAnsi="Times New Roman" w:cs="Times New Roman"/>
          <w:sz w:val="26"/>
          <w:szCs w:val="26"/>
        </w:rPr>
        <w:t>.</w:t>
      </w:r>
      <w:r w:rsidR="006E0C33">
        <w:rPr>
          <w:rFonts w:ascii="Times New Roman" w:hAnsi="Times New Roman" w:cs="Times New Roman"/>
          <w:sz w:val="26"/>
          <w:szCs w:val="26"/>
        </w:rPr>
        <w:t xml:space="preserve"> </w:t>
      </w:r>
      <w:r w:rsidR="00EF1912">
        <w:rPr>
          <w:rFonts w:ascii="Times New Roman" w:hAnsi="Times New Roman" w:cs="Times New Roman"/>
          <w:sz w:val="26"/>
          <w:szCs w:val="26"/>
        </w:rPr>
        <w:t>Часть</w:t>
      </w:r>
      <w:r w:rsidR="00DD474E" w:rsidRPr="00155BA8">
        <w:rPr>
          <w:rFonts w:ascii="Times New Roman" w:hAnsi="Times New Roman" w:cs="Times New Roman"/>
          <w:sz w:val="26"/>
          <w:szCs w:val="26"/>
        </w:rPr>
        <w:t xml:space="preserve"> информаци</w:t>
      </w:r>
      <w:r w:rsidR="00EF1912">
        <w:rPr>
          <w:rFonts w:ascii="Times New Roman" w:hAnsi="Times New Roman" w:cs="Times New Roman"/>
          <w:sz w:val="26"/>
          <w:szCs w:val="26"/>
        </w:rPr>
        <w:t>и</w:t>
      </w:r>
      <w:r w:rsidR="00DD474E" w:rsidRPr="00155BA8">
        <w:rPr>
          <w:rFonts w:ascii="Times New Roman" w:hAnsi="Times New Roman" w:cs="Times New Roman"/>
          <w:sz w:val="26"/>
          <w:szCs w:val="26"/>
        </w:rPr>
        <w:t>, необходим</w:t>
      </w:r>
      <w:r w:rsidR="00EF1912">
        <w:rPr>
          <w:rFonts w:ascii="Times New Roman" w:hAnsi="Times New Roman" w:cs="Times New Roman"/>
          <w:sz w:val="26"/>
          <w:szCs w:val="26"/>
        </w:rPr>
        <w:t>ой</w:t>
      </w:r>
      <w:r w:rsidR="00FA5475" w:rsidRPr="00155BA8">
        <w:rPr>
          <w:rFonts w:ascii="Times New Roman" w:hAnsi="Times New Roman" w:cs="Times New Roman"/>
          <w:sz w:val="26"/>
          <w:szCs w:val="26"/>
        </w:rPr>
        <w:t xml:space="preserve"> для проведения независимой оценки качества образовательной деятельности, была предоставлена</w:t>
      </w:r>
      <w:r w:rsidR="00DD474E" w:rsidRPr="00155BA8">
        <w:rPr>
          <w:rFonts w:ascii="Times New Roman" w:hAnsi="Times New Roman" w:cs="Times New Roman"/>
          <w:sz w:val="26"/>
          <w:szCs w:val="26"/>
        </w:rPr>
        <w:t xml:space="preserve"> образовательными организациями</w:t>
      </w:r>
      <w:r w:rsidR="007544A6">
        <w:rPr>
          <w:rFonts w:ascii="Times New Roman" w:hAnsi="Times New Roman" w:cs="Times New Roman"/>
          <w:sz w:val="26"/>
          <w:szCs w:val="26"/>
        </w:rPr>
        <w:t>.</w:t>
      </w:r>
      <w:r w:rsidR="003D3D00">
        <w:rPr>
          <w:rFonts w:ascii="Times New Roman" w:hAnsi="Times New Roman" w:cs="Times New Roman"/>
          <w:sz w:val="26"/>
          <w:szCs w:val="26"/>
        </w:rPr>
        <w:t xml:space="preserve"> </w:t>
      </w:r>
      <w:r w:rsidR="00DD474E">
        <w:rPr>
          <w:rFonts w:ascii="Times New Roman" w:hAnsi="Times New Roman" w:cs="Times New Roman"/>
          <w:sz w:val="26"/>
          <w:szCs w:val="26"/>
        </w:rPr>
        <w:t xml:space="preserve">Вместе с этим </w:t>
      </w:r>
      <w:r w:rsidR="00155BA8">
        <w:rPr>
          <w:rFonts w:ascii="Times New Roman" w:hAnsi="Times New Roman" w:cs="Times New Roman"/>
          <w:sz w:val="26"/>
          <w:szCs w:val="26"/>
        </w:rPr>
        <w:t>по нескольким</w:t>
      </w:r>
      <w:r w:rsidR="00DD474E">
        <w:rPr>
          <w:rFonts w:ascii="Times New Roman" w:hAnsi="Times New Roman" w:cs="Times New Roman"/>
          <w:sz w:val="26"/>
          <w:szCs w:val="26"/>
        </w:rPr>
        <w:t xml:space="preserve"> показател</w:t>
      </w:r>
      <w:r w:rsidR="00155BA8">
        <w:rPr>
          <w:rFonts w:ascii="Times New Roman" w:hAnsi="Times New Roman" w:cs="Times New Roman"/>
          <w:sz w:val="26"/>
          <w:szCs w:val="26"/>
        </w:rPr>
        <w:t>ям</w:t>
      </w:r>
      <w:r w:rsidR="00DD474E">
        <w:rPr>
          <w:rFonts w:ascii="Times New Roman" w:hAnsi="Times New Roman" w:cs="Times New Roman"/>
          <w:sz w:val="26"/>
          <w:szCs w:val="26"/>
        </w:rPr>
        <w:t>, касающи</w:t>
      </w:r>
      <w:r w:rsidR="00155BA8">
        <w:rPr>
          <w:rFonts w:ascii="Times New Roman" w:hAnsi="Times New Roman" w:cs="Times New Roman"/>
          <w:sz w:val="26"/>
          <w:szCs w:val="26"/>
        </w:rPr>
        <w:t>м</w:t>
      </w:r>
      <w:r w:rsidR="00DD474E">
        <w:rPr>
          <w:rFonts w:ascii="Times New Roman" w:hAnsi="Times New Roman" w:cs="Times New Roman"/>
          <w:sz w:val="26"/>
          <w:szCs w:val="26"/>
        </w:rPr>
        <w:t xml:space="preserve">ся содержания размещенной на сайте организаций информации, </w:t>
      </w:r>
      <w:r w:rsidR="00155BA8">
        <w:rPr>
          <w:rFonts w:ascii="Times New Roman" w:hAnsi="Times New Roman" w:cs="Times New Roman"/>
          <w:sz w:val="26"/>
          <w:szCs w:val="26"/>
        </w:rPr>
        <w:t>НОК ОД была проведена</w:t>
      </w:r>
      <w:r w:rsidR="00EF1912">
        <w:rPr>
          <w:rFonts w:ascii="Times New Roman" w:hAnsi="Times New Roman" w:cs="Times New Roman"/>
          <w:sz w:val="26"/>
          <w:szCs w:val="26"/>
        </w:rPr>
        <w:t xml:space="preserve"> оператором</w:t>
      </w:r>
      <w:r w:rsidR="00155BA8">
        <w:rPr>
          <w:rFonts w:ascii="Times New Roman" w:hAnsi="Times New Roman" w:cs="Times New Roman"/>
          <w:sz w:val="26"/>
          <w:szCs w:val="26"/>
        </w:rPr>
        <w:t>.</w:t>
      </w:r>
    </w:p>
    <w:p w:rsidR="00EC193D" w:rsidRDefault="00FA5475" w:rsidP="00EF32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Рассмотрим полученные результаты оценки качества образовательной деятельности по каждому из критериев.</w:t>
      </w:r>
    </w:p>
    <w:p w:rsidR="00DD474E" w:rsidRDefault="00DD474E" w:rsidP="00EF32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3D00" w:rsidRDefault="003D3D00" w:rsidP="00EF32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3D00" w:rsidRDefault="003D3D00" w:rsidP="00EF32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A5475" w:rsidRPr="00FB473D" w:rsidRDefault="00FA5475" w:rsidP="00770B69">
      <w:pPr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B473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FB473D">
        <w:rPr>
          <w:rFonts w:ascii="Times New Roman" w:hAnsi="Times New Roman" w:cs="Times New Roman"/>
          <w:b/>
          <w:sz w:val="26"/>
          <w:szCs w:val="26"/>
        </w:rPr>
        <w:t>. Открытость и доступность информации об организациях, осуществляющих образовательную деятельность.</w:t>
      </w:r>
    </w:p>
    <w:p w:rsidR="00806F62" w:rsidRDefault="00806F62" w:rsidP="00806F6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Данный критери</w:t>
      </w:r>
      <w:r w:rsidR="008A6765">
        <w:rPr>
          <w:rFonts w:ascii="Times New Roman" w:hAnsi="Times New Roman" w:cs="Times New Roman"/>
          <w:sz w:val="26"/>
          <w:szCs w:val="26"/>
        </w:rPr>
        <w:t xml:space="preserve">й включает в себя 4 показателя. </w:t>
      </w:r>
      <w:r>
        <w:rPr>
          <w:rFonts w:ascii="Times New Roman" w:hAnsi="Times New Roman" w:cs="Times New Roman"/>
          <w:sz w:val="26"/>
          <w:szCs w:val="26"/>
        </w:rPr>
        <w:t xml:space="preserve">Для оценки качества образовательной деятельности по данному критерию оценивалось содержание информации, представленной на официальных сайтах организаций. </w:t>
      </w:r>
    </w:p>
    <w:p w:rsidR="00607951" w:rsidRDefault="00607951" w:rsidP="00806F6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Результаты оценки по критерию в целом и по входящим в него показателям приведены на диаграмме 1.</w:t>
      </w:r>
      <w:r w:rsidR="008A6765">
        <w:rPr>
          <w:rFonts w:ascii="Times New Roman" w:hAnsi="Times New Roman" w:cs="Times New Roman"/>
          <w:sz w:val="26"/>
          <w:szCs w:val="26"/>
        </w:rPr>
        <w:t xml:space="preserve"> Для большей информативности результаты выражены в процентах.</w:t>
      </w:r>
    </w:p>
    <w:p w:rsidR="00591B34" w:rsidRDefault="00591B34" w:rsidP="00806F6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91B34" w:rsidRDefault="00591B34" w:rsidP="00806F62">
      <w:pPr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91B34">
        <w:rPr>
          <w:rFonts w:ascii="Times New Roman" w:hAnsi="Times New Roman" w:cs="Times New Roman"/>
          <w:i/>
          <w:sz w:val="26"/>
          <w:szCs w:val="26"/>
        </w:rPr>
        <w:t xml:space="preserve">Диаграмма 1. Результаты НОК </w:t>
      </w:r>
      <w:r w:rsidR="00986B8F">
        <w:rPr>
          <w:rFonts w:ascii="Times New Roman" w:hAnsi="Times New Roman" w:cs="Times New Roman"/>
          <w:i/>
          <w:sz w:val="26"/>
          <w:szCs w:val="26"/>
        </w:rPr>
        <w:t>ОД</w:t>
      </w:r>
      <w:r w:rsidRPr="00591B34">
        <w:rPr>
          <w:rFonts w:ascii="Times New Roman" w:hAnsi="Times New Roman" w:cs="Times New Roman"/>
          <w:i/>
          <w:sz w:val="26"/>
          <w:szCs w:val="26"/>
        </w:rPr>
        <w:t xml:space="preserve"> по критерию «открытость и доступность информации об организациях, осуществляющих образовательную деятельность».</w:t>
      </w:r>
    </w:p>
    <w:p w:rsidR="00200AC3" w:rsidRDefault="00200AC3" w:rsidP="00806F62">
      <w:pPr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00837" w:rsidRPr="00591B34" w:rsidRDefault="00F00837" w:rsidP="00200AC3">
      <w:pPr>
        <w:spacing w:after="0"/>
        <w:rPr>
          <w:rFonts w:ascii="Times New Roman" w:hAnsi="Times New Roman" w:cs="Times New Roman"/>
          <w:i/>
          <w:sz w:val="26"/>
          <w:szCs w:val="26"/>
        </w:rPr>
      </w:pPr>
    </w:p>
    <w:p w:rsidR="00607951" w:rsidRDefault="006E0C33" w:rsidP="006079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E0C33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40425" cy="3007340"/>
            <wp:effectExtent l="19050" t="0" r="22225" b="25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D3DF3" w:rsidRDefault="000D3DF3" w:rsidP="000D3DF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E0C33" w:rsidRDefault="006E0C33" w:rsidP="00806F6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E0C33" w:rsidRDefault="006E0C33" w:rsidP="00806F6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E0C33" w:rsidRDefault="006E0C33" w:rsidP="00806F6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91B34" w:rsidRDefault="00AB4979" w:rsidP="00806F6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На диаграмме 1 представлены следующие показатели:</w:t>
      </w:r>
    </w:p>
    <w:p w:rsidR="00AB4979" w:rsidRDefault="00AB4979" w:rsidP="00D470FC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979">
        <w:rPr>
          <w:rFonts w:ascii="Times New Roman" w:hAnsi="Times New Roman" w:cs="Times New Roman"/>
          <w:sz w:val="26"/>
          <w:szCs w:val="26"/>
        </w:rPr>
        <w:t xml:space="preserve">показатель 1.1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D470FC">
        <w:rPr>
          <w:rFonts w:ascii="Times New Roman" w:hAnsi="Times New Roman" w:cs="Times New Roman"/>
          <w:sz w:val="26"/>
          <w:szCs w:val="26"/>
        </w:rPr>
        <w:t>п</w:t>
      </w:r>
      <w:r w:rsidRPr="00AB4979">
        <w:rPr>
          <w:rFonts w:ascii="Times New Roman" w:hAnsi="Times New Roman" w:cs="Times New Roman"/>
          <w:sz w:val="26"/>
          <w:szCs w:val="26"/>
        </w:rPr>
        <w:t xml:space="preserve">олнота и актуальность информации об организации, осуществляющей образовательную деятельность, и ее деятельности, размещенной на официальном сайте ОО в информационной сети </w:t>
      </w:r>
      <w:r w:rsidR="00D470FC">
        <w:rPr>
          <w:rFonts w:ascii="Times New Roman" w:hAnsi="Times New Roman" w:cs="Times New Roman"/>
          <w:sz w:val="26"/>
          <w:szCs w:val="26"/>
        </w:rPr>
        <w:t>Интернет;</w:t>
      </w:r>
    </w:p>
    <w:p w:rsidR="00AB4979" w:rsidRDefault="00AB4979" w:rsidP="00D470FC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979">
        <w:rPr>
          <w:rFonts w:ascii="Times New Roman" w:hAnsi="Times New Roman" w:cs="Times New Roman"/>
          <w:sz w:val="26"/>
          <w:szCs w:val="26"/>
        </w:rPr>
        <w:t>показатель 1.</w:t>
      </w:r>
      <w:r>
        <w:rPr>
          <w:rFonts w:ascii="Times New Roman" w:hAnsi="Times New Roman" w:cs="Times New Roman"/>
          <w:sz w:val="26"/>
          <w:szCs w:val="26"/>
        </w:rPr>
        <w:t xml:space="preserve">2 – </w:t>
      </w:r>
      <w:r w:rsidR="00D470FC">
        <w:rPr>
          <w:rFonts w:ascii="Times New Roman" w:hAnsi="Times New Roman" w:cs="Times New Roman"/>
          <w:sz w:val="26"/>
          <w:szCs w:val="26"/>
        </w:rPr>
        <w:t>н</w:t>
      </w:r>
      <w:r w:rsidR="00D470FC" w:rsidRPr="00D470FC">
        <w:rPr>
          <w:rFonts w:ascii="Times New Roman" w:hAnsi="Times New Roman" w:cs="Times New Roman"/>
          <w:sz w:val="26"/>
          <w:szCs w:val="26"/>
        </w:rPr>
        <w:t>аличие на официальном сайте организации в сети Интернет сведений о педагогических работниках организации</w:t>
      </w:r>
      <w:r w:rsidR="00D470FC">
        <w:rPr>
          <w:rFonts w:ascii="Times New Roman" w:hAnsi="Times New Roman" w:cs="Times New Roman"/>
          <w:sz w:val="26"/>
          <w:szCs w:val="26"/>
        </w:rPr>
        <w:t>;</w:t>
      </w:r>
    </w:p>
    <w:p w:rsidR="00D470FC" w:rsidRDefault="00D470FC" w:rsidP="00D470FC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979">
        <w:rPr>
          <w:rFonts w:ascii="Times New Roman" w:hAnsi="Times New Roman" w:cs="Times New Roman"/>
          <w:sz w:val="26"/>
          <w:szCs w:val="26"/>
        </w:rPr>
        <w:t>показатель 1.</w:t>
      </w:r>
      <w:r>
        <w:rPr>
          <w:rFonts w:ascii="Times New Roman" w:hAnsi="Times New Roman" w:cs="Times New Roman"/>
          <w:sz w:val="26"/>
          <w:szCs w:val="26"/>
        </w:rPr>
        <w:t>3 – д</w:t>
      </w:r>
      <w:r w:rsidRPr="00D470FC">
        <w:rPr>
          <w:rFonts w:ascii="Times New Roman" w:hAnsi="Times New Roman" w:cs="Times New Roman"/>
          <w:sz w:val="26"/>
          <w:szCs w:val="26"/>
        </w:rPr>
        <w:t>оступность взаимодействия с получателями образовательных услуг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470FC" w:rsidRPr="00AB4979" w:rsidRDefault="00D470FC" w:rsidP="00D470FC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979">
        <w:rPr>
          <w:rFonts w:ascii="Times New Roman" w:hAnsi="Times New Roman" w:cs="Times New Roman"/>
          <w:sz w:val="26"/>
          <w:szCs w:val="26"/>
        </w:rPr>
        <w:t>показатель 1.</w:t>
      </w:r>
      <w:r>
        <w:rPr>
          <w:rFonts w:ascii="Times New Roman" w:hAnsi="Times New Roman" w:cs="Times New Roman"/>
          <w:sz w:val="26"/>
          <w:szCs w:val="26"/>
        </w:rPr>
        <w:t>4 – д</w:t>
      </w:r>
      <w:r w:rsidRPr="00D470FC">
        <w:rPr>
          <w:rFonts w:ascii="Times New Roman" w:hAnsi="Times New Roman" w:cs="Times New Roman"/>
          <w:sz w:val="26"/>
          <w:szCs w:val="26"/>
        </w:rPr>
        <w:t>оступность сведений о ходе рассмотрения обращений граждан, поступивших в организацию от получателей образовательных услуг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91B34" w:rsidRDefault="00591B34" w:rsidP="00806F6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 видно из диаграммы, </w:t>
      </w:r>
      <w:r w:rsidR="00D470FC">
        <w:rPr>
          <w:rFonts w:ascii="Times New Roman" w:hAnsi="Times New Roman" w:cs="Times New Roman"/>
          <w:sz w:val="26"/>
          <w:szCs w:val="26"/>
        </w:rPr>
        <w:t>наибольший вклад в оценку по критерию вносит показатель 1.1</w:t>
      </w:r>
      <w:r w:rsidR="00D47629">
        <w:rPr>
          <w:rFonts w:ascii="Times New Roman" w:hAnsi="Times New Roman" w:cs="Times New Roman"/>
          <w:sz w:val="26"/>
          <w:szCs w:val="26"/>
        </w:rPr>
        <w:t xml:space="preserve"> и 1.2</w:t>
      </w:r>
      <w:r w:rsidR="00D470FC">
        <w:rPr>
          <w:rFonts w:ascii="Times New Roman" w:hAnsi="Times New Roman" w:cs="Times New Roman"/>
          <w:sz w:val="26"/>
          <w:szCs w:val="26"/>
        </w:rPr>
        <w:t xml:space="preserve">, наименьший – показатель </w:t>
      </w:r>
      <w:r w:rsidR="00D47629">
        <w:rPr>
          <w:rFonts w:ascii="Times New Roman" w:hAnsi="Times New Roman" w:cs="Times New Roman"/>
          <w:sz w:val="26"/>
          <w:szCs w:val="26"/>
        </w:rPr>
        <w:t xml:space="preserve">1.3 и </w:t>
      </w:r>
      <w:r w:rsidR="00D470FC">
        <w:rPr>
          <w:rFonts w:ascii="Times New Roman" w:hAnsi="Times New Roman" w:cs="Times New Roman"/>
          <w:sz w:val="26"/>
          <w:szCs w:val="26"/>
        </w:rPr>
        <w:t>1.</w:t>
      </w:r>
      <w:r w:rsidR="001827B9">
        <w:rPr>
          <w:rFonts w:ascii="Times New Roman" w:hAnsi="Times New Roman" w:cs="Times New Roman"/>
          <w:sz w:val="26"/>
          <w:szCs w:val="26"/>
        </w:rPr>
        <w:t>4</w:t>
      </w:r>
      <w:r w:rsidR="00D470FC">
        <w:rPr>
          <w:rFonts w:ascii="Times New Roman" w:hAnsi="Times New Roman" w:cs="Times New Roman"/>
          <w:sz w:val="26"/>
          <w:szCs w:val="26"/>
        </w:rPr>
        <w:t>.</w:t>
      </w:r>
    </w:p>
    <w:p w:rsidR="00DF03AA" w:rsidRPr="005E0AAD" w:rsidRDefault="00324245" w:rsidP="005E0AA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Содержание показателя 1.1почти полностью отражает перечень требований, предъявляемых к сайтам образовательных организаций в соответствии с </w:t>
      </w:r>
      <w:r w:rsidR="00D47629">
        <w:rPr>
          <w:rFonts w:ascii="Times New Roman" w:hAnsi="Times New Roman" w:cs="Times New Roman"/>
          <w:sz w:val="26"/>
          <w:szCs w:val="26"/>
        </w:rPr>
        <w:t>приказом Рособрнадзора от 29.05.2014 №785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</w:t>
      </w:r>
      <w:r w:rsidR="00D47629">
        <w:rPr>
          <w:rFonts w:ascii="Times New Roman" w:hAnsi="Times New Roman" w:cs="Times New Roman"/>
          <w:sz w:val="26"/>
          <w:szCs w:val="26"/>
        </w:rPr>
        <w:t xml:space="preserve">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</w:t>
      </w:r>
      <w:r w:rsidR="00200AC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827B9">
        <w:rPr>
          <w:rFonts w:ascii="Times New Roman" w:hAnsi="Times New Roman" w:cs="Times New Roman"/>
          <w:sz w:val="26"/>
          <w:szCs w:val="26"/>
        </w:rPr>
        <w:t xml:space="preserve">Таким образом, по информации, полученной от </w:t>
      </w:r>
      <w:r w:rsidR="00200AC3">
        <w:rPr>
          <w:rFonts w:ascii="Times New Roman" w:hAnsi="Times New Roman" w:cs="Times New Roman"/>
          <w:sz w:val="26"/>
          <w:szCs w:val="26"/>
        </w:rPr>
        <w:t>дошкольных образовательных организаций</w:t>
      </w:r>
      <w:r w:rsidR="001827B9">
        <w:rPr>
          <w:rFonts w:ascii="Times New Roman" w:hAnsi="Times New Roman" w:cs="Times New Roman"/>
          <w:sz w:val="26"/>
          <w:szCs w:val="26"/>
        </w:rPr>
        <w:t>, их сайты почти полностью соответствуют требованиям федерального законодательства</w:t>
      </w:r>
      <w:r w:rsidR="00D47629">
        <w:rPr>
          <w:rFonts w:ascii="Times New Roman" w:hAnsi="Times New Roman" w:cs="Times New Roman"/>
          <w:sz w:val="26"/>
          <w:szCs w:val="26"/>
        </w:rPr>
        <w:t xml:space="preserve">. Однако </w:t>
      </w:r>
      <w:r w:rsidR="00E62818">
        <w:rPr>
          <w:rFonts w:ascii="Times New Roman" w:hAnsi="Times New Roman" w:cs="Times New Roman"/>
          <w:sz w:val="26"/>
          <w:szCs w:val="26"/>
        </w:rPr>
        <w:t>есть</w:t>
      </w:r>
      <w:r w:rsidR="006E0C33">
        <w:rPr>
          <w:rFonts w:ascii="Times New Roman" w:hAnsi="Times New Roman" w:cs="Times New Roman"/>
          <w:sz w:val="26"/>
          <w:szCs w:val="26"/>
        </w:rPr>
        <w:t xml:space="preserve"> ДОО</w:t>
      </w:r>
      <w:r w:rsidR="00E62818">
        <w:rPr>
          <w:rFonts w:ascii="Times New Roman" w:hAnsi="Times New Roman" w:cs="Times New Roman"/>
          <w:sz w:val="26"/>
          <w:szCs w:val="26"/>
        </w:rPr>
        <w:t xml:space="preserve">, сайты которых не в полной мере соответствуют действующим требованиям. </w:t>
      </w:r>
      <w:r w:rsidR="00D47629">
        <w:rPr>
          <w:rFonts w:ascii="Times New Roman" w:hAnsi="Times New Roman" w:cs="Times New Roman"/>
          <w:sz w:val="26"/>
          <w:szCs w:val="26"/>
        </w:rPr>
        <w:t xml:space="preserve">Информация  в разделе </w:t>
      </w:r>
      <w:r w:rsidR="00200AC3">
        <w:rPr>
          <w:rFonts w:ascii="Times New Roman" w:hAnsi="Times New Roman" w:cs="Times New Roman"/>
          <w:sz w:val="26"/>
          <w:szCs w:val="26"/>
        </w:rPr>
        <w:t xml:space="preserve">«Документы» не соответствует </w:t>
      </w:r>
      <w:r w:rsidR="00CB2068">
        <w:rPr>
          <w:rFonts w:ascii="Times New Roman" w:hAnsi="Times New Roman" w:cs="Times New Roman"/>
          <w:sz w:val="26"/>
          <w:szCs w:val="26"/>
        </w:rPr>
        <w:t xml:space="preserve">2016-2017 </w:t>
      </w:r>
      <w:r w:rsidR="00200AC3">
        <w:rPr>
          <w:rFonts w:ascii="Times New Roman" w:hAnsi="Times New Roman" w:cs="Times New Roman"/>
          <w:sz w:val="26"/>
          <w:szCs w:val="26"/>
        </w:rPr>
        <w:t>учебному году</w:t>
      </w:r>
      <w:r w:rsidR="00A719E1">
        <w:rPr>
          <w:rFonts w:ascii="Times New Roman" w:hAnsi="Times New Roman" w:cs="Times New Roman"/>
          <w:sz w:val="26"/>
          <w:szCs w:val="26"/>
        </w:rPr>
        <w:t>.</w:t>
      </w:r>
      <w:r w:rsidR="006E0C33">
        <w:rPr>
          <w:rFonts w:ascii="Times New Roman" w:hAnsi="Times New Roman" w:cs="Times New Roman"/>
          <w:sz w:val="26"/>
          <w:szCs w:val="26"/>
        </w:rPr>
        <w:t xml:space="preserve"> На сайтах </w:t>
      </w:r>
      <w:r w:rsidR="00A719E1">
        <w:rPr>
          <w:rFonts w:ascii="Times New Roman" w:hAnsi="Times New Roman" w:cs="Times New Roman"/>
          <w:sz w:val="26"/>
          <w:szCs w:val="26"/>
        </w:rPr>
        <w:t xml:space="preserve"> </w:t>
      </w:r>
      <w:r w:rsidR="00CB2068">
        <w:rPr>
          <w:rFonts w:ascii="Times New Roman" w:hAnsi="Times New Roman" w:cs="Times New Roman"/>
          <w:sz w:val="26"/>
          <w:szCs w:val="26"/>
        </w:rPr>
        <w:t>МКДОУ «Первомайский детский сад»,</w:t>
      </w:r>
      <w:r w:rsidR="00A719E1">
        <w:rPr>
          <w:rFonts w:ascii="Times New Roman" w:hAnsi="Times New Roman" w:cs="Times New Roman"/>
          <w:sz w:val="26"/>
          <w:szCs w:val="26"/>
        </w:rPr>
        <w:t xml:space="preserve"> </w:t>
      </w:r>
      <w:r w:rsidR="00CB2068">
        <w:rPr>
          <w:rFonts w:ascii="Times New Roman" w:hAnsi="Times New Roman" w:cs="Times New Roman"/>
          <w:sz w:val="26"/>
          <w:szCs w:val="26"/>
        </w:rPr>
        <w:t>МКДОУ «Степнохуторский детский сад» не вывешена бюджетная смета на 2016</w:t>
      </w:r>
      <w:r w:rsidR="006E0C33">
        <w:rPr>
          <w:rFonts w:ascii="Times New Roman" w:hAnsi="Times New Roman" w:cs="Times New Roman"/>
          <w:sz w:val="26"/>
          <w:szCs w:val="26"/>
        </w:rPr>
        <w:t xml:space="preserve"> и 2017</w:t>
      </w:r>
      <w:r w:rsidR="00CB2068">
        <w:rPr>
          <w:rFonts w:ascii="Times New Roman" w:hAnsi="Times New Roman" w:cs="Times New Roman"/>
          <w:sz w:val="26"/>
          <w:szCs w:val="26"/>
        </w:rPr>
        <w:t xml:space="preserve"> год. </w:t>
      </w:r>
      <w:r w:rsidR="006E0C33">
        <w:rPr>
          <w:rFonts w:ascii="Times New Roman" w:hAnsi="Times New Roman" w:cs="Times New Roman"/>
          <w:sz w:val="26"/>
          <w:szCs w:val="26"/>
        </w:rPr>
        <w:t>В р</w:t>
      </w:r>
      <w:r w:rsidR="00CB2068">
        <w:rPr>
          <w:rFonts w:ascii="Times New Roman" w:hAnsi="Times New Roman" w:cs="Times New Roman"/>
          <w:sz w:val="26"/>
          <w:szCs w:val="26"/>
        </w:rPr>
        <w:t>аздел</w:t>
      </w:r>
      <w:r w:rsidR="006E0C33">
        <w:rPr>
          <w:rFonts w:ascii="Times New Roman" w:hAnsi="Times New Roman" w:cs="Times New Roman"/>
          <w:sz w:val="26"/>
          <w:szCs w:val="26"/>
        </w:rPr>
        <w:t>е</w:t>
      </w:r>
      <w:r w:rsidR="00CB2068">
        <w:rPr>
          <w:rFonts w:ascii="Times New Roman" w:hAnsi="Times New Roman" w:cs="Times New Roman"/>
          <w:sz w:val="26"/>
          <w:szCs w:val="26"/>
        </w:rPr>
        <w:t xml:space="preserve"> «Материально-техническое обеспечение» в МКДОУ «Степнохуторской детский сад</w:t>
      </w:r>
      <w:r w:rsidR="00A719E1">
        <w:rPr>
          <w:rFonts w:ascii="Times New Roman" w:hAnsi="Times New Roman" w:cs="Times New Roman"/>
          <w:sz w:val="26"/>
          <w:szCs w:val="26"/>
        </w:rPr>
        <w:t>»</w:t>
      </w:r>
      <w:r w:rsidR="0068463E">
        <w:rPr>
          <w:rFonts w:ascii="Times New Roman" w:hAnsi="Times New Roman" w:cs="Times New Roman"/>
          <w:sz w:val="26"/>
          <w:szCs w:val="26"/>
        </w:rPr>
        <w:t>, МКДОУ «Чернятинский детский сад», МКДОУ «Шкилёвский детский сад»</w:t>
      </w:r>
      <w:r w:rsidR="00A719E1">
        <w:rPr>
          <w:rFonts w:ascii="Times New Roman" w:hAnsi="Times New Roman" w:cs="Times New Roman"/>
          <w:sz w:val="26"/>
          <w:szCs w:val="26"/>
        </w:rPr>
        <w:t xml:space="preserve"> нет информации о</w:t>
      </w:r>
      <w:r w:rsidR="00A719E1" w:rsidRPr="00A719E1">
        <w:t xml:space="preserve"> </w:t>
      </w:r>
      <w:r w:rsidR="00A719E1" w:rsidRPr="00A719E1">
        <w:rPr>
          <w:rFonts w:ascii="Times New Roman" w:hAnsi="Times New Roman" w:cs="Times New Roman"/>
          <w:sz w:val="26"/>
          <w:szCs w:val="26"/>
        </w:rPr>
        <w:t>наличие водоснабжения</w:t>
      </w:r>
      <w:r w:rsidR="00A719E1">
        <w:rPr>
          <w:rFonts w:ascii="Times New Roman" w:hAnsi="Times New Roman" w:cs="Times New Roman"/>
          <w:sz w:val="26"/>
          <w:szCs w:val="26"/>
        </w:rPr>
        <w:t xml:space="preserve">, </w:t>
      </w:r>
      <w:r w:rsidR="00A719E1" w:rsidRPr="00A719E1">
        <w:rPr>
          <w:rFonts w:ascii="Times New Roman" w:hAnsi="Times New Roman" w:cs="Times New Roman"/>
          <w:sz w:val="26"/>
          <w:szCs w:val="26"/>
        </w:rPr>
        <w:t xml:space="preserve">центрального отопления, канализации, пожарной сигнализации, дымовых извещателей, пожарных кранов и рукавов , обеспеченности помещений огнетушителями, наличие «тревожной» кнопки. </w:t>
      </w:r>
      <w:r w:rsidR="006E0C33">
        <w:rPr>
          <w:rFonts w:ascii="Times New Roman" w:hAnsi="Times New Roman" w:cs="Times New Roman"/>
          <w:sz w:val="26"/>
          <w:szCs w:val="26"/>
        </w:rPr>
        <w:t>В МКДОУ «Черняти</w:t>
      </w:r>
      <w:r w:rsidR="0068463E">
        <w:rPr>
          <w:rFonts w:ascii="Times New Roman" w:hAnsi="Times New Roman" w:cs="Times New Roman"/>
          <w:sz w:val="26"/>
          <w:szCs w:val="26"/>
        </w:rPr>
        <w:t xml:space="preserve">нский детский сад» отсутствует функция «Обратная связь». </w:t>
      </w:r>
    </w:p>
    <w:p w:rsidR="005543B6" w:rsidRDefault="005543B6" w:rsidP="001C3B9F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C3B9F" w:rsidRPr="001C3B9F" w:rsidRDefault="001C3B9F" w:rsidP="00770B69">
      <w:pPr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3B9F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1C3B9F">
        <w:rPr>
          <w:rFonts w:ascii="Times New Roman" w:hAnsi="Times New Roman" w:cs="Times New Roman"/>
          <w:b/>
          <w:sz w:val="26"/>
          <w:szCs w:val="26"/>
        </w:rPr>
        <w:t>. Комфортность условий, в которых осуществляется образовательная деятельность.</w:t>
      </w:r>
    </w:p>
    <w:p w:rsidR="003C03FA" w:rsidRDefault="008A6765" w:rsidP="003C03F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Данный критерий представлен семью показателями. Результаты оценки по критерию в целом и по входящим в него показателям приведены на диаграмме 2</w:t>
      </w:r>
      <w:r w:rsidR="003C03FA">
        <w:rPr>
          <w:rFonts w:ascii="Times New Roman" w:hAnsi="Times New Roman" w:cs="Times New Roman"/>
          <w:sz w:val="26"/>
          <w:szCs w:val="26"/>
        </w:rPr>
        <w:t>.</w:t>
      </w:r>
    </w:p>
    <w:p w:rsidR="003C03FA" w:rsidRDefault="003C03FA" w:rsidP="003C03F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7CAF" w:rsidRDefault="00557CAF" w:rsidP="00557CAF">
      <w:pPr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91B34">
        <w:rPr>
          <w:rFonts w:ascii="Times New Roman" w:hAnsi="Times New Roman" w:cs="Times New Roman"/>
          <w:i/>
          <w:sz w:val="26"/>
          <w:szCs w:val="26"/>
        </w:rPr>
        <w:t xml:space="preserve">Диаграмма </w:t>
      </w:r>
      <w:r>
        <w:rPr>
          <w:rFonts w:ascii="Times New Roman" w:hAnsi="Times New Roman" w:cs="Times New Roman"/>
          <w:i/>
          <w:sz w:val="26"/>
          <w:szCs w:val="26"/>
        </w:rPr>
        <w:t>2</w:t>
      </w:r>
      <w:r w:rsidRPr="00591B34">
        <w:rPr>
          <w:rFonts w:ascii="Times New Roman" w:hAnsi="Times New Roman" w:cs="Times New Roman"/>
          <w:i/>
          <w:sz w:val="26"/>
          <w:szCs w:val="26"/>
        </w:rPr>
        <w:t xml:space="preserve">. Результаты НОК </w:t>
      </w:r>
      <w:r>
        <w:rPr>
          <w:rFonts w:ascii="Times New Roman" w:hAnsi="Times New Roman" w:cs="Times New Roman"/>
          <w:i/>
          <w:sz w:val="26"/>
          <w:szCs w:val="26"/>
        </w:rPr>
        <w:t>ОД</w:t>
      </w:r>
      <w:r w:rsidRPr="00591B34">
        <w:rPr>
          <w:rFonts w:ascii="Times New Roman" w:hAnsi="Times New Roman" w:cs="Times New Roman"/>
          <w:i/>
          <w:sz w:val="26"/>
          <w:szCs w:val="26"/>
        </w:rPr>
        <w:t xml:space="preserve"> по </w:t>
      </w:r>
      <w:r w:rsidRPr="00557CAF">
        <w:rPr>
          <w:rFonts w:ascii="Times New Roman" w:hAnsi="Times New Roman" w:cs="Times New Roman"/>
          <w:i/>
          <w:sz w:val="26"/>
          <w:szCs w:val="26"/>
        </w:rPr>
        <w:t>критерию «комфортность условий, в которых осуществляется образовательная деятельность».</w:t>
      </w:r>
    </w:p>
    <w:p w:rsidR="00F00837" w:rsidRDefault="00F00837" w:rsidP="00557CAF">
      <w:pPr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5E0AAD" w:rsidRDefault="005E0AAD" w:rsidP="00557CAF">
      <w:pPr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5E0AAD" w:rsidRDefault="00EB335F" w:rsidP="00557CAF">
      <w:pPr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B335F">
        <w:rPr>
          <w:rFonts w:ascii="Times New Roman" w:hAnsi="Times New Roman" w:cs="Times New Roman"/>
          <w:i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4572000" cy="27432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E0AAD" w:rsidRDefault="005E0AAD" w:rsidP="00557CAF">
      <w:pPr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04373" w:rsidRPr="00204373" w:rsidRDefault="00204373" w:rsidP="00886DB6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57CAF" w:rsidRDefault="00557CAF" w:rsidP="00557CA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диаграмме </w:t>
      </w:r>
      <w:r w:rsidR="005E65A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представлены следующие показатели:</w:t>
      </w:r>
    </w:p>
    <w:p w:rsidR="008A6765" w:rsidRDefault="00557CAF" w:rsidP="00557CAF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показатель 2.1 – м</w:t>
      </w:r>
      <w:r w:rsidRPr="00557CAF">
        <w:rPr>
          <w:rFonts w:ascii="Times New Roman" w:hAnsi="Times New Roman" w:cs="Times New Roman"/>
          <w:sz w:val="26"/>
          <w:szCs w:val="26"/>
        </w:rPr>
        <w:t>атериально-техническое и информационное обеспечение организации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57CAF" w:rsidRDefault="00557CAF" w:rsidP="00557CAF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показатель 2.2 – н</w:t>
      </w:r>
      <w:r w:rsidRPr="00557CAF">
        <w:rPr>
          <w:rFonts w:ascii="Times New Roman" w:hAnsi="Times New Roman" w:cs="Times New Roman"/>
          <w:sz w:val="26"/>
          <w:szCs w:val="26"/>
        </w:rPr>
        <w:t>аличие необходимых условий для охраны и укрепления здоровья, организации питания  обучающихся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57CAF" w:rsidRDefault="00557CAF" w:rsidP="00557CAF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показатель 2.3 – у</w:t>
      </w:r>
      <w:r w:rsidRPr="00557CAF">
        <w:rPr>
          <w:rFonts w:ascii="Times New Roman" w:hAnsi="Times New Roman" w:cs="Times New Roman"/>
          <w:sz w:val="26"/>
          <w:szCs w:val="26"/>
        </w:rPr>
        <w:t>словия для индивидуальной работы с обучающимися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57CAF" w:rsidRDefault="00557CAF" w:rsidP="00557CAF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показатель 2.4 – н</w:t>
      </w:r>
      <w:r w:rsidRPr="00557CAF">
        <w:rPr>
          <w:rFonts w:ascii="Times New Roman" w:hAnsi="Times New Roman" w:cs="Times New Roman"/>
          <w:sz w:val="26"/>
          <w:szCs w:val="26"/>
        </w:rPr>
        <w:t>аличие дополнительных образовательных программ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57CAF" w:rsidRDefault="00557CAF" w:rsidP="00557CAF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показатель 2.5 – н</w:t>
      </w:r>
      <w:r w:rsidRPr="00557CAF">
        <w:rPr>
          <w:rFonts w:ascii="Times New Roman" w:hAnsi="Times New Roman" w:cs="Times New Roman"/>
          <w:sz w:val="26"/>
          <w:szCs w:val="26"/>
        </w:rPr>
        <w:t>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57CAF" w:rsidRPr="00557CAF" w:rsidRDefault="00557CAF" w:rsidP="00557CAF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показатель 2.6 – н</w:t>
      </w:r>
      <w:r w:rsidRPr="00557CAF">
        <w:rPr>
          <w:rFonts w:ascii="Times New Roman" w:hAnsi="Times New Roman" w:cs="Times New Roman"/>
          <w:sz w:val="26"/>
          <w:szCs w:val="26"/>
        </w:rPr>
        <w:t>аличие возможности оказания психолого-педагогической, медицинской и социальной помощи обучающимся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57CAF" w:rsidRDefault="00557CAF" w:rsidP="00557CAF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показатель 2.7 – </w:t>
      </w:r>
      <w:r w:rsidR="00AA3378">
        <w:rPr>
          <w:rFonts w:ascii="Times New Roman" w:hAnsi="Times New Roman" w:cs="Times New Roman"/>
          <w:sz w:val="26"/>
          <w:szCs w:val="26"/>
        </w:rPr>
        <w:t>н</w:t>
      </w:r>
      <w:r w:rsidRPr="00557CAF">
        <w:rPr>
          <w:rFonts w:ascii="Times New Roman" w:hAnsi="Times New Roman" w:cs="Times New Roman"/>
          <w:sz w:val="26"/>
          <w:szCs w:val="26"/>
        </w:rPr>
        <w:t>аличие условий организации обучения и воспитания обучающихся с ограниченными возможностями здоровья (ОВЗ) и инвалидов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86DB6" w:rsidRDefault="005E65AF" w:rsidP="00886DB6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 представленной на диаграмме 2 информации следует, что</w:t>
      </w:r>
      <w:r w:rsidR="00BB59B5">
        <w:rPr>
          <w:rFonts w:ascii="Times New Roman" w:hAnsi="Times New Roman" w:cs="Times New Roman"/>
          <w:sz w:val="26"/>
          <w:szCs w:val="26"/>
        </w:rPr>
        <w:t xml:space="preserve"> условия </w:t>
      </w:r>
      <w:r w:rsidR="00BB59B5" w:rsidRPr="00B6010B">
        <w:rPr>
          <w:rFonts w:ascii="Times New Roman" w:hAnsi="Times New Roman" w:cs="Times New Roman"/>
          <w:sz w:val="26"/>
          <w:szCs w:val="26"/>
        </w:rPr>
        <w:t xml:space="preserve">осуществления образовательной деятельности являются комфортными </w:t>
      </w:r>
      <w:r w:rsidR="00886DB6">
        <w:rPr>
          <w:rFonts w:ascii="Times New Roman" w:hAnsi="Times New Roman" w:cs="Times New Roman"/>
          <w:sz w:val="26"/>
          <w:szCs w:val="26"/>
        </w:rPr>
        <w:t xml:space="preserve"> в                                                                                                            МКДОУ</w:t>
      </w:r>
      <w:r w:rsidR="000E385A">
        <w:rPr>
          <w:rFonts w:ascii="Times New Roman" w:hAnsi="Times New Roman" w:cs="Times New Roman"/>
          <w:sz w:val="26"/>
          <w:szCs w:val="26"/>
        </w:rPr>
        <w:t xml:space="preserve"> </w:t>
      </w:r>
      <w:r w:rsidR="00EB335F">
        <w:rPr>
          <w:rFonts w:ascii="Times New Roman" w:hAnsi="Times New Roman" w:cs="Times New Roman"/>
          <w:sz w:val="26"/>
          <w:szCs w:val="26"/>
        </w:rPr>
        <w:t>«</w:t>
      </w:r>
      <w:r w:rsidR="000E385A">
        <w:rPr>
          <w:rFonts w:ascii="Times New Roman" w:hAnsi="Times New Roman" w:cs="Times New Roman"/>
          <w:sz w:val="26"/>
          <w:szCs w:val="26"/>
        </w:rPr>
        <w:t>Военногородской детский сад».</w:t>
      </w:r>
      <w:r w:rsidR="00BB59B5" w:rsidRPr="00B601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7CAF" w:rsidRPr="00B6010B" w:rsidRDefault="00BB59B5" w:rsidP="00886DB6">
      <w:pPr>
        <w:pStyle w:val="a4"/>
        <w:spacing w:after="0"/>
        <w:ind w:left="0" w:firstLine="709"/>
        <w:rPr>
          <w:rFonts w:ascii="Times New Roman" w:hAnsi="Times New Roman" w:cs="Times New Roman"/>
          <w:sz w:val="26"/>
          <w:szCs w:val="26"/>
        </w:rPr>
      </w:pPr>
      <w:r w:rsidRPr="00B6010B">
        <w:rPr>
          <w:rFonts w:ascii="Times New Roman" w:hAnsi="Times New Roman" w:cs="Times New Roman"/>
          <w:sz w:val="26"/>
          <w:szCs w:val="26"/>
        </w:rPr>
        <w:t>При этом относительно высокие результаты получены по показателям 2.1</w:t>
      </w:r>
      <w:r w:rsidR="00886DB6">
        <w:rPr>
          <w:rFonts w:ascii="Times New Roman" w:hAnsi="Times New Roman" w:cs="Times New Roman"/>
          <w:sz w:val="26"/>
          <w:szCs w:val="26"/>
        </w:rPr>
        <w:t>, 2.2 , 2.3,2.5,2.6</w:t>
      </w:r>
      <w:r w:rsidRPr="00B6010B">
        <w:rPr>
          <w:rFonts w:ascii="Times New Roman" w:hAnsi="Times New Roman" w:cs="Times New Roman"/>
          <w:sz w:val="26"/>
          <w:szCs w:val="26"/>
        </w:rPr>
        <w:t xml:space="preserve"> относительно низкие результаты, которые можно обозначить как зону разви</w:t>
      </w:r>
      <w:r w:rsidR="00886DB6">
        <w:rPr>
          <w:rFonts w:ascii="Times New Roman" w:hAnsi="Times New Roman" w:cs="Times New Roman"/>
          <w:sz w:val="26"/>
          <w:szCs w:val="26"/>
        </w:rPr>
        <w:t>тия, получены по показателям 2.4</w:t>
      </w:r>
      <w:r w:rsidRPr="00B6010B">
        <w:rPr>
          <w:rFonts w:ascii="Times New Roman" w:hAnsi="Times New Roman" w:cs="Times New Roman"/>
          <w:sz w:val="26"/>
          <w:szCs w:val="26"/>
        </w:rPr>
        <w:t xml:space="preserve"> и 2.7.</w:t>
      </w:r>
    </w:p>
    <w:p w:rsidR="00185FC8" w:rsidRPr="00B6010B" w:rsidRDefault="00185FC8" w:rsidP="00185FC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10B">
        <w:rPr>
          <w:rFonts w:ascii="Times New Roman" w:hAnsi="Times New Roman" w:cs="Times New Roman"/>
          <w:sz w:val="26"/>
          <w:szCs w:val="26"/>
        </w:rPr>
        <w:t>Из высоких значений по показателю 2.1 след</w:t>
      </w:r>
      <w:r w:rsidR="00CC610C" w:rsidRPr="00B6010B">
        <w:rPr>
          <w:rFonts w:ascii="Times New Roman" w:hAnsi="Times New Roman" w:cs="Times New Roman"/>
          <w:sz w:val="26"/>
          <w:szCs w:val="26"/>
        </w:rPr>
        <w:t>ует, что основой комфортности</w:t>
      </w:r>
      <w:r w:rsidRPr="00B6010B">
        <w:rPr>
          <w:rFonts w:ascii="Times New Roman" w:hAnsi="Times New Roman" w:cs="Times New Roman"/>
          <w:sz w:val="26"/>
          <w:szCs w:val="26"/>
        </w:rPr>
        <w:t xml:space="preserve"> образовательно</w:t>
      </w:r>
      <w:r w:rsidR="006B0F0D" w:rsidRPr="00B6010B">
        <w:rPr>
          <w:rFonts w:ascii="Times New Roman" w:hAnsi="Times New Roman" w:cs="Times New Roman"/>
          <w:sz w:val="26"/>
          <w:szCs w:val="26"/>
        </w:rPr>
        <w:t xml:space="preserve">й деятельности </w:t>
      </w:r>
      <w:r w:rsidRPr="00B6010B">
        <w:rPr>
          <w:rFonts w:ascii="Times New Roman" w:hAnsi="Times New Roman" w:cs="Times New Roman"/>
          <w:sz w:val="26"/>
          <w:szCs w:val="26"/>
        </w:rPr>
        <w:t>является е</w:t>
      </w:r>
      <w:r w:rsidR="006B0F0D" w:rsidRPr="00B6010B">
        <w:rPr>
          <w:rFonts w:ascii="Times New Roman" w:hAnsi="Times New Roman" w:cs="Times New Roman"/>
          <w:sz w:val="26"/>
          <w:szCs w:val="26"/>
        </w:rPr>
        <w:t>е</w:t>
      </w:r>
      <w:r w:rsidRPr="00B6010B">
        <w:rPr>
          <w:rFonts w:ascii="Times New Roman" w:hAnsi="Times New Roman" w:cs="Times New Roman"/>
          <w:sz w:val="26"/>
          <w:szCs w:val="26"/>
        </w:rPr>
        <w:t xml:space="preserve"> материально-техническое</w:t>
      </w:r>
      <w:r w:rsidR="00EB335F">
        <w:rPr>
          <w:rFonts w:ascii="Times New Roman" w:hAnsi="Times New Roman" w:cs="Times New Roman"/>
          <w:sz w:val="26"/>
          <w:szCs w:val="26"/>
        </w:rPr>
        <w:t xml:space="preserve"> и информационное обеспечение, а</w:t>
      </w:r>
      <w:r w:rsidRPr="00B6010B">
        <w:rPr>
          <w:rFonts w:ascii="Times New Roman" w:hAnsi="Times New Roman" w:cs="Times New Roman"/>
          <w:sz w:val="26"/>
          <w:szCs w:val="26"/>
        </w:rPr>
        <w:t xml:space="preserve"> особенно</w:t>
      </w:r>
      <w:r w:rsidR="00EB335F">
        <w:rPr>
          <w:rFonts w:ascii="Times New Roman" w:hAnsi="Times New Roman" w:cs="Times New Roman"/>
          <w:sz w:val="26"/>
          <w:szCs w:val="26"/>
        </w:rPr>
        <w:t xml:space="preserve"> - </w:t>
      </w:r>
      <w:r w:rsidRPr="00B6010B">
        <w:rPr>
          <w:rFonts w:ascii="Times New Roman" w:hAnsi="Times New Roman" w:cs="Times New Roman"/>
          <w:sz w:val="26"/>
          <w:szCs w:val="26"/>
        </w:rPr>
        <w:t>оборудование помещений групп</w:t>
      </w:r>
      <w:r w:rsidR="002C0494">
        <w:rPr>
          <w:rFonts w:ascii="Times New Roman" w:hAnsi="Times New Roman" w:cs="Times New Roman"/>
          <w:sz w:val="26"/>
          <w:szCs w:val="26"/>
        </w:rPr>
        <w:t>овых ячеек</w:t>
      </w:r>
      <w:r w:rsidRPr="00B6010B">
        <w:rPr>
          <w:rFonts w:ascii="Times New Roman" w:hAnsi="Times New Roman" w:cs="Times New Roman"/>
          <w:sz w:val="26"/>
          <w:szCs w:val="26"/>
        </w:rPr>
        <w:t>. Кроме того</w:t>
      </w:r>
      <w:r w:rsidR="00EB335F">
        <w:rPr>
          <w:rFonts w:ascii="Times New Roman" w:hAnsi="Times New Roman" w:cs="Times New Roman"/>
          <w:sz w:val="26"/>
          <w:szCs w:val="26"/>
        </w:rPr>
        <w:t>,</w:t>
      </w:r>
      <w:r w:rsidRPr="00B6010B">
        <w:rPr>
          <w:rFonts w:ascii="Times New Roman" w:hAnsi="Times New Roman" w:cs="Times New Roman"/>
          <w:sz w:val="26"/>
          <w:szCs w:val="26"/>
        </w:rPr>
        <w:t xml:space="preserve"> значительный вклад в </w:t>
      </w:r>
      <w:r w:rsidR="00CC610C" w:rsidRPr="00B6010B">
        <w:rPr>
          <w:rFonts w:ascii="Times New Roman" w:hAnsi="Times New Roman" w:cs="Times New Roman"/>
          <w:sz w:val="26"/>
          <w:szCs w:val="26"/>
        </w:rPr>
        <w:t>обеспечение</w:t>
      </w:r>
      <w:r w:rsidRPr="00B6010B">
        <w:rPr>
          <w:rFonts w:ascii="Times New Roman" w:hAnsi="Times New Roman" w:cs="Times New Roman"/>
          <w:sz w:val="26"/>
          <w:szCs w:val="26"/>
        </w:rPr>
        <w:t xml:space="preserve"> комфортности </w:t>
      </w:r>
      <w:r w:rsidR="00CC610C" w:rsidRPr="00B6010B">
        <w:rPr>
          <w:rFonts w:ascii="Times New Roman" w:hAnsi="Times New Roman" w:cs="Times New Roman"/>
          <w:sz w:val="26"/>
          <w:szCs w:val="26"/>
        </w:rPr>
        <w:t>образовательно</w:t>
      </w:r>
      <w:r w:rsidR="006B0F0D" w:rsidRPr="00B6010B">
        <w:rPr>
          <w:rFonts w:ascii="Times New Roman" w:hAnsi="Times New Roman" w:cs="Times New Roman"/>
          <w:sz w:val="26"/>
          <w:szCs w:val="26"/>
        </w:rPr>
        <w:t xml:space="preserve">й деятельности </w:t>
      </w:r>
      <w:r w:rsidR="00CC610C" w:rsidRPr="00B6010B">
        <w:rPr>
          <w:rFonts w:ascii="Times New Roman" w:hAnsi="Times New Roman" w:cs="Times New Roman"/>
          <w:sz w:val="26"/>
          <w:szCs w:val="26"/>
        </w:rPr>
        <w:t xml:space="preserve">вносят созданные в образовательных организациях </w:t>
      </w:r>
      <w:r w:rsidR="00CC610C" w:rsidRPr="00B6010B">
        <w:rPr>
          <w:rFonts w:ascii="Times New Roman" w:hAnsi="Times New Roman" w:cs="Times New Roman"/>
          <w:sz w:val="26"/>
          <w:szCs w:val="26"/>
        </w:rPr>
        <w:lastRenderedPageBreak/>
        <w:t>условия для охраны и укрепления здоровья</w:t>
      </w:r>
      <w:r w:rsidR="00A75E9D" w:rsidRPr="00B6010B">
        <w:rPr>
          <w:rFonts w:ascii="Times New Roman" w:hAnsi="Times New Roman" w:cs="Times New Roman"/>
          <w:sz w:val="26"/>
          <w:szCs w:val="26"/>
        </w:rPr>
        <w:t xml:space="preserve"> обучающихся (показатель 2.2).</w:t>
      </w:r>
      <w:r w:rsidR="009E2890">
        <w:rPr>
          <w:rFonts w:ascii="Times New Roman" w:hAnsi="Times New Roman" w:cs="Times New Roman"/>
          <w:sz w:val="26"/>
          <w:szCs w:val="26"/>
        </w:rPr>
        <w:t xml:space="preserve"> </w:t>
      </w:r>
      <w:r w:rsidR="00A75E9D" w:rsidRPr="00B6010B">
        <w:rPr>
          <w:rFonts w:ascii="Times New Roman" w:hAnsi="Times New Roman" w:cs="Times New Roman"/>
          <w:sz w:val="26"/>
          <w:szCs w:val="26"/>
        </w:rPr>
        <w:t>В первую очередь, это достигается за счет</w:t>
      </w:r>
      <w:r w:rsidR="00CC610C" w:rsidRPr="00B6010B">
        <w:rPr>
          <w:rFonts w:ascii="Times New Roman" w:hAnsi="Times New Roman" w:cs="Times New Roman"/>
          <w:sz w:val="26"/>
          <w:szCs w:val="26"/>
        </w:rPr>
        <w:t xml:space="preserve"> соблюдени</w:t>
      </w:r>
      <w:r w:rsidR="00A75E9D" w:rsidRPr="00B6010B">
        <w:rPr>
          <w:rFonts w:ascii="Times New Roman" w:hAnsi="Times New Roman" w:cs="Times New Roman"/>
          <w:sz w:val="26"/>
          <w:szCs w:val="26"/>
        </w:rPr>
        <w:t>я</w:t>
      </w:r>
      <w:r w:rsidR="00CC610C" w:rsidRPr="00B6010B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="002C0494" w:rsidRPr="009E2890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="00CC610C" w:rsidRPr="00B6010B">
        <w:rPr>
          <w:rFonts w:ascii="Times New Roman" w:hAnsi="Times New Roman" w:cs="Times New Roman"/>
          <w:sz w:val="26"/>
          <w:szCs w:val="26"/>
        </w:rPr>
        <w:t xml:space="preserve"> при организации образовательно</w:t>
      </w:r>
      <w:r w:rsidR="006B0F0D" w:rsidRPr="00B6010B">
        <w:rPr>
          <w:rFonts w:ascii="Times New Roman" w:hAnsi="Times New Roman" w:cs="Times New Roman"/>
          <w:sz w:val="26"/>
          <w:szCs w:val="26"/>
        </w:rPr>
        <w:t xml:space="preserve">й деятельности </w:t>
      </w:r>
      <w:r w:rsidR="00CC610C" w:rsidRPr="00B6010B">
        <w:rPr>
          <w:rFonts w:ascii="Times New Roman" w:hAnsi="Times New Roman" w:cs="Times New Roman"/>
          <w:sz w:val="26"/>
          <w:szCs w:val="26"/>
        </w:rPr>
        <w:t xml:space="preserve">(объем нагрузки, здоровьесберегающий режим </w:t>
      </w:r>
      <w:r w:rsidR="00EB335F">
        <w:rPr>
          <w:rFonts w:ascii="Times New Roman" w:hAnsi="Times New Roman" w:cs="Times New Roman"/>
          <w:sz w:val="26"/>
          <w:szCs w:val="26"/>
        </w:rPr>
        <w:t>воспитанников</w:t>
      </w:r>
      <w:r w:rsidR="00CC610C" w:rsidRPr="00B6010B">
        <w:rPr>
          <w:rFonts w:ascii="Times New Roman" w:hAnsi="Times New Roman" w:cs="Times New Roman"/>
          <w:sz w:val="26"/>
          <w:szCs w:val="26"/>
        </w:rPr>
        <w:t>, соблюдение норм двигательной активности), наличи</w:t>
      </w:r>
      <w:r w:rsidR="00A75E9D" w:rsidRPr="00B6010B">
        <w:rPr>
          <w:rFonts w:ascii="Times New Roman" w:hAnsi="Times New Roman" w:cs="Times New Roman"/>
          <w:sz w:val="26"/>
          <w:szCs w:val="26"/>
        </w:rPr>
        <w:t>я</w:t>
      </w:r>
      <w:r w:rsidR="00CC610C" w:rsidRPr="00B6010B">
        <w:rPr>
          <w:rFonts w:ascii="Times New Roman" w:hAnsi="Times New Roman" w:cs="Times New Roman"/>
          <w:sz w:val="26"/>
          <w:szCs w:val="26"/>
        </w:rPr>
        <w:t xml:space="preserve"> программ, проектов спортивно-оздоровительной направленности, использовани</w:t>
      </w:r>
      <w:r w:rsidR="00A75E9D" w:rsidRPr="00B6010B">
        <w:rPr>
          <w:rFonts w:ascii="Times New Roman" w:hAnsi="Times New Roman" w:cs="Times New Roman"/>
          <w:sz w:val="26"/>
          <w:szCs w:val="26"/>
        </w:rPr>
        <w:t>я</w:t>
      </w:r>
      <w:r w:rsidR="00CC610C" w:rsidRPr="00B6010B">
        <w:rPr>
          <w:rFonts w:ascii="Times New Roman" w:hAnsi="Times New Roman" w:cs="Times New Roman"/>
          <w:sz w:val="26"/>
          <w:szCs w:val="26"/>
        </w:rPr>
        <w:t xml:space="preserve"> педагогами здоровьесберегающих технологий, а также </w:t>
      </w:r>
      <w:r w:rsidR="00A75E9D" w:rsidRPr="00B6010B">
        <w:rPr>
          <w:rFonts w:ascii="Times New Roman" w:hAnsi="Times New Roman" w:cs="Times New Roman"/>
          <w:sz w:val="26"/>
          <w:szCs w:val="26"/>
        </w:rPr>
        <w:t xml:space="preserve">за счет </w:t>
      </w:r>
      <w:r w:rsidR="00CC610C" w:rsidRPr="00B6010B">
        <w:rPr>
          <w:rFonts w:ascii="Times New Roman" w:hAnsi="Times New Roman" w:cs="Times New Roman"/>
          <w:sz w:val="26"/>
          <w:szCs w:val="26"/>
        </w:rPr>
        <w:t>благоприятн</w:t>
      </w:r>
      <w:r w:rsidR="00A75E9D" w:rsidRPr="00B6010B">
        <w:rPr>
          <w:rFonts w:ascii="Times New Roman" w:hAnsi="Times New Roman" w:cs="Times New Roman"/>
          <w:sz w:val="26"/>
          <w:szCs w:val="26"/>
        </w:rPr>
        <w:t>ого</w:t>
      </w:r>
      <w:r w:rsidR="00CC610C" w:rsidRPr="00B6010B">
        <w:rPr>
          <w:rFonts w:ascii="Times New Roman" w:hAnsi="Times New Roman" w:cs="Times New Roman"/>
          <w:sz w:val="26"/>
          <w:szCs w:val="26"/>
        </w:rPr>
        <w:t xml:space="preserve"> эмоционально-психологическ</w:t>
      </w:r>
      <w:r w:rsidR="00A75E9D" w:rsidRPr="00B6010B">
        <w:rPr>
          <w:rFonts w:ascii="Times New Roman" w:hAnsi="Times New Roman" w:cs="Times New Roman"/>
          <w:sz w:val="26"/>
          <w:szCs w:val="26"/>
        </w:rPr>
        <w:t>ого</w:t>
      </w:r>
      <w:r w:rsidR="00CC610C" w:rsidRPr="00B6010B">
        <w:rPr>
          <w:rFonts w:ascii="Times New Roman" w:hAnsi="Times New Roman" w:cs="Times New Roman"/>
          <w:sz w:val="26"/>
          <w:szCs w:val="26"/>
        </w:rPr>
        <w:t xml:space="preserve"> климат</w:t>
      </w:r>
      <w:r w:rsidR="00A75E9D" w:rsidRPr="00B6010B">
        <w:rPr>
          <w:rFonts w:ascii="Times New Roman" w:hAnsi="Times New Roman" w:cs="Times New Roman"/>
          <w:sz w:val="26"/>
          <w:szCs w:val="26"/>
        </w:rPr>
        <w:t>а</w:t>
      </w:r>
      <w:r w:rsidR="00CC610C" w:rsidRPr="00B6010B">
        <w:rPr>
          <w:rFonts w:ascii="Times New Roman" w:hAnsi="Times New Roman" w:cs="Times New Roman"/>
          <w:sz w:val="26"/>
          <w:szCs w:val="26"/>
        </w:rPr>
        <w:t xml:space="preserve"> в коллективе педагогов и </w:t>
      </w:r>
      <w:r w:rsidR="009E2890">
        <w:rPr>
          <w:rFonts w:ascii="Times New Roman" w:hAnsi="Times New Roman" w:cs="Times New Roman"/>
          <w:sz w:val="26"/>
          <w:szCs w:val="26"/>
        </w:rPr>
        <w:t>воспитанников</w:t>
      </w:r>
      <w:r w:rsidR="00B3352E" w:rsidRPr="00B6010B">
        <w:rPr>
          <w:rFonts w:ascii="Times New Roman" w:hAnsi="Times New Roman" w:cs="Times New Roman"/>
          <w:sz w:val="26"/>
          <w:szCs w:val="26"/>
        </w:rPr>
        <w:t>.</w:t>
      </w:r>
    </w:p>
    <w:p w:rsidR="00830A6B" w:rsidRPr="00B6010B" w:rsidRDefault="00CC610C" w:rsidP="00830A6B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10B">
        <w:rPr>
          <w:rFonts w:ascii="Times New Roman" w:hAnsi="Times New Roman" w:cs="Times New Roman"/>
          <w:sz w:val="26"/>
          <w:szCs w:val="26"/>
        </w:rPr>
        <w:t xml:space="preserve">Проведенная НОК </w:t>
      </w:r>
      <w:r w:rsidR="00140B88" w:rsidRPr="00B6010B">
        <w:rPr>
          <w:rFonts w:ascii="Times New Roman" w:hAnsi="Times New Roman" w:cs="Times New Roman"/>
          <w:sz w:val="26"/>
          <w:szCs w:val="26"/>
        </w:rPr>
        <w:t>ОД</w:t>
      </w:r>
      <w:r w:rsidRPr="00B6010B">
        <w:rPr>
          <w:rFonts w:ascii="Times New Roman" w:hAnsi="Times New Roman" w:cs="Times New Roman"/>
          <w:sz w:val="26"/>
          <w:szCs w:val="26"/>
        </w:rPr>
        <w:t xml:space="preserve"> продемонстрировала, что комфортность образовательно</w:t>
      </w:r>
      <w:r w:rsidR="006B0F0D" w:rsidRPr="00B6010B">
        <w:rPr>
          <w:rFonts w:ascii="Times New Roman" w:hAnsi="Times New Roman" w:cs="Times New Roman"/>
          <w:sz w:val="26"/>
          <w:szCs w:val="26"/>
        </w:rPr>
        <w:t xml:space="preserve">й деятельности </w:t>
      </w:r>
      <w:r w:rsidRPr="00B6010B">
        <w:rPr>
          <w:rFonts w:ascii="Times New Roman" w:hAnsi="Times New Roman" w:cs="Times New Roman"/>
          <w:sz w:val="26"/>
          <w:szCs w:val="26"/>
        </w:rPr>
        <w:t>можно существенно улучшить, если</w:t>
      </w:r>
      <w:r w:rsidR="00830A6B" w:rsidRPr="00B6010B">
        <w:rPr>
          <w:rFonts w:ascii="Times New Roman" w:hAnsi="Times New Roman" w:cs="Times New Roman"/>
          <w:sz w:val="26"/>
          <w:szCs w:val="26"/>
        </w:rPr>
        <w:t>:</w:t>
      </w:r>
    </w:p>
    <w:p w:rsidR="003D1D7E" w:rsidRPr="00B6010B" w:rsidRDefault="00CC610C" w:rsidP="00830A6B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10B">
        <w:rPr>
          <w:rFonts w:ascii="Times New Roman" w:hAnsi="Times New Roman" w:cs="Times New Roman"/>
          <w:sz w:val="26"/>
          <w:szCs w:val="26"/>
        </w:rPr>
        <w:t>создать условия для индивидуальной работы с обучающимися</w:t>
      </w:r>
      <w:r w:rsidR="00204373" w:rsidRPr="00B6010B">
        <w:rPr>
          <w:rFonts w:ascii="Times New Roman" w:hAnsi="Times New Roman" w:cs="Times New Roman"/>
          <w:sz w:val="26"/>
          <w:szCs w:val="26"/>
        </w:rPr>
        <w:t xml:space="preserve"> (показатель 2.3).</w:t>
      </w:r>
      <w:r w:rsidR="00830A6B" w:rsidRPr="00B6010B">
        <w:rPr>
          <w:rFonts w:ascii="Times New Roman" w:hAnsi="Times New Roman" w:cs="Times New Roman"/>
          <w:sz w:val="26"/>
          <w:szCs w:val="26"/>
        </w:rPr>
        <w:t>Данные</w:t>
      </w:r>
      <w:r w:rsidR="00204373" w:rsidRPr="00B6010B">
        <w:rPr>
          <w:rFonts w:ascii="Times New Roman" w:hAnsi="Times New Roman" w:cs="Times New Roman"/>
          <w:sz w:val="26"/>
          <w:szCs w:val="26"/>
        </w:rPr>
        <w:t xml:space="preserve"> услови</w:t>
      </w:r>
      <w:r w:rsidR="00140B88" w:rsidRPr="00B6010B">
        <w:rPr>
          <w:rFonts w:ascii="Times New Roman" w:hAnsi="Times New Roman" w:cs="Times New Roman"/>
          <w:sz w:val="26"/>
          <w:szCs w:val="26"/>
        </w:rPr>
        <w:t>я</w:t>
      </w:r>
      <w:r w:rsidR="009E2890">
        <w:rPr>
          <w:rFonts w:ascii="Times New Roman" w:hAnsi="Times New Roman" w:cs="Times New Roman"/>
          <w:sz w:val="26"/>
          <w:szCs w:val="26"/>
        </w:rPr>
        <w:t xml:space="preserve"> </w:t>
      </w:r>
      <w:r w:rsidR="00140B88" w:rsidRPr="00B6010B">
        <w:rPr>
          <w:rFonts w:ascii="Times New Roman" w:hAnsi="Times New Roman" w:cs="Times New Roman"/>
          <w:sz w:val="26"/>
          <w:szCs w:val="26"/>
        </w:rPr>
        <w:t>созданы в</w:t>
      </w:r>
      <w:r w:rsidR="009E2890">
        <w:rPr>
          <w:rFonts w:ascii="Times New Roman" w:hAnsi="Times New Roman" w:cs="Times New Roman"/>
          <w:sz w:val="26"/>
          <w:szCs w:val="26"/>
        </w:rPr>
        <w:t xml:space="preserve"> дошкольных</w:t>
      </w:r>
      <w:r w:rsidR="00140B88" w:rsidRPr="00B6010B">
        <w:rPr>
          <w:rFonts w:ascii="Times New Roman" w:hAnsi="Times New Roman" w:cs="Times New Roman"/>
          <w:sz w:val="26"/>
          <w:szCs w:val="26"/>
        </w:rPr>
        <w:t xml:space="preserve"> образовательных организациях в среднем на</w:t>
      </w:r>
      <w:r w:rsidR="009E2890">
        <w:rPr>
          <w:rFonts w:ascii="Times New Roman" w:hAnsi="Times New Roman" w:cs="Times New Roman"/>
          <w:sz w:val="26"/>
          <w:szCs w:val="26"/>
        </w:rPr>
        <w:t xml:space="preserve"> </w:t>
      </w:r>
      <w:r w:rsidR="00204373" w:rsidRPr="00B6010B">
        <w:rPr>
          <w:rFonts w:ascii="Times New Roman" w:hAnsi="Times New Roman" w:cs="Times New Roman"/>
          <w:sz w:val="26"/>
          <w:szCs w:val="26"/>
        </w:rPr>
        <w:t>9</w:t>
      </w:r>
      <w:r w:rsidR="009E2890">
        <w:rPr>
          <w:rFonts w:ascii="Times New Roman" w:hAnsi="Times New Roman" w:cs="Times New Roman"/>
          <w:sz w:val="26"/>
          <w:szCs w:val="26"/>
        </w:rPr>
        <w:t>0</w:t>
      </w:r>
      <w:r w:rsidR="00204373" w:rsidRPr="00B6010B">
        <w:rPr>
          <w:rFonts w:ascii="Times New Roman" w:hAnsi="Times New Roman" w:cs="Times New Roman"/>
          <w:sz w:val="26"/>
          <w:szCs w:val="26"/>
        </w:rPr>
        <w:t xml:space="preserve">%. </w:t>
      </w:r>
      <w:r w:rsidR="003D1D7E" w:rsidRPr="00B6010B">
        <w:rPr>
          <w:rFonts w:ascii="Times New Roman" w:hAnsi="Times New Roman" w:cs="Times New Roman"/>
          <w:sz w:val="26"/>
          <w:szCs w:val="26"/>
        </w:rPr>
        <w:t>При этом, в частности, право</w:t>
      </w:r>
      <w:r w:rsidR="00830A6B" w:rsidRPr="00B6010B">
        <w:rPr>
          <w:rFonts w:ascii="Times New Roman" w:hAnsi="Times New Roman" w:cs="Times New Roman"/>
          <w:sz w:val="26"/>
          <w:szCs w:val="26"/>
        </w:rPr>
        <w:t xml:space="preserve"> на обучение по индивидуальному учебному плану</w:t>
      </w:r>
      <w:r w:rsidR="003D1D7E" w:rsidRPr="00B6010B">
        <w:rPr>
          <w:rFonts w:ascii="Times New Roman" w:hAnsi="Times New Roman" w:cs="Times New Roman"/>
          <w:sz w:val="26"/>
          <w:szCs w:val="26"/>
        </w:rPr>
        <w:t xml:space="preserve"> гарантируется обучающимся в соответствии с Федеральным законом от 29.12.2012 г. № 273-ФЗ «Об образовании в Российской Федерации»</w:t>
      </w:r>
      <w:r w:rsidR="00830A6B" w:rsidRPr="00B6010B">
        <w:rPr>
          <w:rFonts w:ascii="Times New Roman" w:hAnsi="Times New Roman" w:cs="Times New Roman"/>
          <w:sz w:val="26"/>
          <w:szCs w:val="26"/>
        </w:rPr>
        <w:t xml:space="preserve">, </w:t>
      </w:r>
      <w:r w:rsidR="003D1D7E" w:rsidRPr="00B6010B">
        <w:rPr>
          <w:rFonts w:ascii="Times New Roman" w:hAnsi="Times New Roman" w:cs="Times New Roman"/>
          <w:sz w:val="26"/>
          <w:szCs w:val="26"/>
        </w:rPr>
        <w:t xml:space="preserve">поэтому </w:t>
      </w:r>
      <w:r w:rsidR="008C64F5">
        <w:rPr>
          <w:rFonts w:ascii="Times New Roman" w:hAnsi="Times New Roman" w:cs="Times New Roman"/>
          <w:sz w:val="26"/>
          <w:szCs w:val="26"/>
        </w:rPr>
        <w:t>МКДОУ</w:t>
      </w:r>
      <w:r w:rsidR="000E385A">
        <w:rPr>
          <w:rFonts w:ascii="Times New Roman" w:hAnsi="Times New Roman" w:cs="Times New Roman"/>
          <w:sz w:val="26"/>
          <w:szCs w:val="26"/>
        </w:rPr>
        <w:t xml:space="preserve"> «</w:t>
      </w:r>
      <w:r w:rsidR="000E385A" w:rsidRPr="004E6DEF">
        <w:rPr>
          <w:rFonts w:ascii="Times New Roman" w:hAnsi="Times New Roman" w:cs="Times New Roman"/>
          <w:sz w:val="26"/>
          <w:szCs w:val="26"/>
        </w:rPr>
        <w:t>«Красинский детский сад»,</w:t>
      </w:r>
      <w:r w:rsidR="000E385A" w:rsidRPr="004E6DEF">
        <w:rPr>
          <w:rFonts w:ascii="Times New Roman" w:hAnsi="Times New Roman" w:cs="Times New Roman"/>
          <w:color w:val="000000"/>
          <w:sz w:val="26"/>
          <w:szCs w:val="26"/>
        </w:rPr>
        <w:t xml:space="preserve"> МКДОУ </w:t>
      </w:r>
      <w:r w:rsidR="000E385A" w:rsidRPr="004E6DEF">
        <w:rPr>
          <w:rFonts w:ascii="Times New Roman" w:hAnsi="Times New Roman" w:cs="Times New Roman"/>
          <w:sz w:val="26"/>
          <w:szCs w:val="26"/>
        </w:rPr>
        <w:t xml:space="preserve">«Первомайский детский сад», </w:t>
      </w:r>
      <w:r w:rsidR="000E385A" w:rsidRPr="004E6DEF">
        <w:rPr>
          <w:rFonts w:ascii="Times New Roman" w:hAnsi="Times New Roman" w:cs="Times New Roman"/>
          <w:color w:val="000000"/>
          <w:sz w:val="26"/>
          <w:szCs w:val="26"/>
        </w:rPr>
        <w:t xml:space="preserve">МКДОУ </w:t>
      </w:r>
      <w:r w:rsidR="000E385A" w:rsidRPr="004E6DEF">
        <w:rPr>
          <w:rFonts w:ascii="Times New Roman" w:hAnsi="Times New Roman" w:cs="Times New Roman"/>
          <w:sz w:val="26"/>
          <w:szCs w:val="26"/>
        </w:rPr>
        <w:t xml:space="preserve">«Чернятинский детский сад», </w:t>
      </w:r>
      <w:r w:rsidR="000E385A" w:rsidRPr="004E6DEF">
        <w:rPr>
          <w:rFonts w:ascii="Times New Roman" w:hAnsi="Times New Roman" w:cs="Times New Roman"/>
          <w:color w:val="000000"/>
          <w:sz w:val="26"/>
          <w:szCs w:val="26"/>
        </w:rPr>
        <w:t xml:space="preserve">МКДОУ </w:t>
      </w:r>
      <w:r w:rsidR="000E385A" w:rsidRPr="004E6DEF">
        <w:rPr>
          <w:rFonts w:ascii="Times New Roman" w:hAnsi="Times New Roman" w:cs="Times New Roman"/>
          <w:sz w:val="26"/>
          <w:szCs w:val="26"/>
        </w:rPr>
        <w:t xml:space="preserve">«Лобановский детский сад», </w:t>
      </w:r>
      <w:r w:rsidR="000E385A" w:rsidRPr="004E6DEF">
        <w:rPr>
          <w:rFonts w:ascii="Times New Roman" w:hAnsi="Times New Roman" w:cs="Times New Roman"/>
          <w:color w:val="000000"/>
          <w:sz w:val="26"/>
          <w:szCs w:val="26"/>
        </w:rPr>
        <w:t xml:space="preserve">МКДОУ </w:t>
      </w:r>
      <w:r w:rsidR="000E385A" w:rsidRPr="004E6DEF">
        <w:rPr>
          <w:rFonts w:ascii="Times New Roman" w:hAnsi="Times New Roman" w:cs="Times New Roman"/>
          <w:sz w:val="26"/>
          <w:szCs w:val="26"/>
        </w:rPr>
        <w:t xml:space="preserve">«Шиловский детский сад», </w:t>
      </w:r>
      <w:r w:rsidR="000E385A" w:rsidRPr="004E6DEF">
        <w:rPr>
          <w:rStyle w:val="ab"/>
          <w:rFonts w:ascii="Times New Roman" w:hAnsi="Times New Roman" w:cs="Times New Roman"/>
          <w:b w:val="0"/>
          <w:color w:val="000000"/>
          <w:sz w:val="26"/>
          <w:szCs w:val="26"/>
        </w:rPr>
        <w:t>МКДОУ «Степнохуторский детский сад»,</w:t>
      </w:r>
      <w:r w:rsidR="000E385A" w:rsidRPr="004E6DEF">
        <w:rPr>
          <w:rStyle w:val="ab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E385A" w:rsidRPr="004E6DEF">
        <w:rPr>
          <w:rFonts w:ascii="Times New Roman" w:hAnsi="Times New Roman" w:cs="Times New Roman"/>
          <w:color w:val="000000"/>
          <w:sz w:val="26"/>
          <w:szCs w:val="26"/>
        </w:rPr>
        <w:t xml:space="preserve">МКДОУ </w:t>
      </w:r>
      <w:r w:rsidR="000E385A" w:rsidRPr="004E6DEF">
        <w:rPr>
          <w:rFonts w:ascii="Times New Roman" w:hAnsi="Times New Roman" w:cs="Times New Roman"/>
          <w:sz w:val="26"/>
          <w:szCs w:val="26"/>
        </w:rPr>
        <w:t xml:space="preserve">«Ясеновской детский сад», </w:t>
      </w:r>
      <w:r w:rsidR="000E385A" w:rsidRPr="004E6DEF">
        <w:rPr>
          <w:rFonts w:ascii="Times New Roman" w:hAnsi="Times New Roman" w:cs="Times New Roman"/>
          <w:color w:val="000000"/>
          <w:sz w:val="26"/>
          <w:szCs w:val="26"/>
        </w:rPr>
        <w:t xml:space="preserve">МКДОУ </w:t>
      </w:r>
      <w:r w:rsidR="000E385A" w:rsidRPr="004E6DEF">
        <w:rPr>
          <w:rFonts w:ascii="Times New Roman" w:hAnsi="Times New Roman" w:cs="Times New Roman"/>
          <w:sz w:val="26"/>
          <w:szCs w:val="26"/>
        </w:rPr>
        <w:t>«Шкилевский детский сад»,</w:t>
      </w:r>
      <w:r w:rsidR="000E385A" w:rsidRPr="004E6DEF">
        <w:rPr>
          <w:rFonts w:ascii="Times New Roman" w:hAnsi="Times New Roman" w:cs="Times New Roman"/>
          <w:color w:val="000000"/>
          <w:sz w:val="26"/>
          <w:szCs w:val="26"/>
        </w:rPr>
        <w:t xml:space="preserve"> МКДОУ </w:t>
      </w:r>
      <w:r w:rsidR="000E385A" w:rsidRPr="004E6DEF">
        <w:rPr>
          <w:rFonts w:ascii="Times New Roman" w:hAnsi="Times New Roman" w:cs="Times New Roman"/>
          <w:sz w:val="26"/>
          <w:szCs w:val="26"/>
        </w:rPr>
        <w:t>«Ступинский детский сад»</w:t>
      </w:r>
      <w:r w:rsidR="003D1D7E" w:rsidRPr="00B6010B">
        <w:rPr>
          <w:rFonts w:ascii="Times New Roman" w:hAnsi="Times New Roman" w:cs="Times New Roman"/>
          <w:sz w:val="26"/>
          <w:szCs w:val="26"/>
        </w:rPr>
        <w:t xml:space="preserve"> необходимо уделять больше внимания разв</w:t>
      </w:r>
      <w:r w:rsidR="00EB335F">
        <w:rPr>
          <w:rFonts w:ascii="Times New Roman" w:hAnsi="Times New Roman" w:cs="Times New Roman"/>
          <w:sz w:val="26"/>
          <w:szCs w:val="26"/>
        </w:rPr>
        <w:t>итию данного направления работы;</w:t>
      </w:r>
    </w:p>
    <w:p w:rsidR="00EB335F" w:rsidRDefault="00140B88" w:rsidP="002B1BB8">
      <w:pPr>
        <w:pStyle w:val="a4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10B">
        <w:rPr>
          <w:rFonts w:ascii="Times New Roman" w:hAnsi="Times New Roman" w:cs="Times New Roman"/>
          <w:sz w:val="26"/>
          <w:szCs w:val="26"/>
        </w:rPr>
        <w:t xml:space="preserve">обеспечить возможность оказания психолого-педагогической, медицинской и социальной помощи </w:t>
      </w:r>
      <w:r w:rsidR="008C64F5">
        <w:rPr>
          <w:rFonts w:ascii="Times New Roman" w:hAnsi="Times New Roman" w:cs="Times New Roman"/>
          <w:sz w:val="26"/>
          <w:szCs w:val="26"/>
        </w:rPr>
        <w:t xml:space="preserve">воспитанникам </w:t>
      </w:r>
      <w:r w:rsidRPr="00B6010B">
        <w:rPr>
          <w:rFonts w:ascii="Times New Roman" w:hAnsi="Times New Roman" w:cs="Times New Roman"/>
          <w:sz w:val="26"/>
          <w:szCs w:val="26"/>
        </w:rPr>
        <w:t xml:space="preserve"> в </w:t>
      </w:r>
      <w:r w:rsidR="008C64F5">
        <w:rPr>
          <w:rFonts w:ascii="Times New Roman" w:hAnsi="Times New Roman" w:cs="Times New Roman"/>
          <w:sz w:val="26"/>
          <w:szCs w:val="26"/>
        </w:rPr>
        <w:t xml:space="preserve"> ДОУ </w:t>
      </w:r>
      <w:r w:rsidR="00277B49" w:rsidRPr="00B6010B">
        <w:rPr>
          <w:rFonts w:ascii="Times New Roman" w:hAnsi="Times New Roman" w:cs="Times New Roman"/>
          <w:sz w:val="26"/>
          <w:szCs w:val="26"/>
        </w:rPr>
        <w:t>(показатель 2.6)</w:t>
      </w:r>
      <w:r w:rsidRPr="00B6010B">
        <w:rPr>
          <w:rFonts w:ascii="Times New Roman" w:hAnsi="Times New Roman" w:cs="Times New Roman"/>
          <w:sz w:val="26"/>
          <w:szCs w:val="26"/>
        </w:rPr>
        <w:t>.</w:t>
      </w:r>
    </w:p>
    <w:p w:rsidR="002B1BB8" w:rsidRPr="00EB335F" w:rsidRDefault="00140B88" w:rsidP="00EB33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B335F">
        <w:rPr>
          <w:rFonts w:ascii="Times New Roman" w:hAnsi="Times New Roman" w:cs="Times New Roman"/>
          <w:sz w:val="26"/>
          <w:szCs w:val="26"/>
        </w:rPr>
        <w:t xml:space="preserve"> По результатам НОК ОД в выбранных для оценки организациях подобная возможность создана в</w:t>
      </w:r>
      <w:r w:rsidR="008C64F5" w:rsidRPr="00EB335F">
        <w:rPr>
          <w:rFonts w:ascii="Times New Roman" w:hAnsi="Times New Roman" w:cs="Times New Roman"/>
          <w:sz w:val="26"/>
          <w:szCs w:val="26"/>
        </w:rPr>
        <w:t>о всех ДОУ</w:t>
      </w:r>
      <w:r w:rsidRPr="00EB335F">
        <w:rPr>
          <w:rFonts w:ascii="Times New Roman" w:hAnsi="Times New Roman" w:cs="Times New Roman"/>
          <w:sz w:val="26"/>
          <w:szCs w:val="26"/>
        </w:rPr>
        <w:t>.</w:t>
      </w:r>
      <w:r w:rsidR="00277B49" w:rsidRPr="00EB335F">
        <w:rPr>
          <w:rFonts w:ascii="Times New Roman" w:hAnsi="Times New Roman" w:cs="Times New Roman"/>
          <w:sz w:val="26"/>
          <w:szCs w:val="26"/>
        </w:rPr>
        <w:t xml:space="preserve"> </w:t>
      </w:r>
      <w:r w:rsidR="008C64F5" w:rsidRPr="00EB335F">
        <w:rPr>
          <w:rFonts w:ascii="Times New Roman" w:hAnsi="Times New Roman" w:cs="Times New Roman"/>
          <w:sz w:val="26"/>
          <w:szCs w:val="26"/>
        </w:rPr>
        <w:t>Высокие</w:t>
      </w:r>
      <w:r w:rsidR="00277B49" w:rsidRPr="00EB335F">
        <w:rPr>
          <w:rFonts w:ascii="Times New Roman" w:hAnsi="Times New Roman" w:cs="Times New Roman"/>
          <w:sz w:val="26"/>
          <w:szCs w:val="26"/>
        </w:rPr>
        <w:t xml:space="preserve"> значения</w:t>
      </w:r>
      <w:r w:rsidR="008C64F5" w:rsidRPr="00EB335F">
        <w:rPr>
          <w:rFonts w:ascii="Times New Roman" w:hAnsi="Times New Roman" w:cs="Times New Roman"/>
          <w:sz w:val="26"/>
          <w:szCs w:val="26"/>
        </w:rPr>
        <w:t xml:space="preserve"> данного показателя связаны с </w:t>
      </w:r>
      <w:r w:rsidR="000E385A" w:rsidRPr="00EB335F">
        <w:rPr>
          <w:rFonts w:ascii="Times New Roman" w:hAnsi="Times New Roman" w:cs="Times New Roman"/>
          <w:sz w:val="26"/>
          <w:szCs w:val="26"/>
        </w:rPr>
        <w:t xml:space="preserve">заключением </w:t>
      </w:r>
      <w:r w:rsidR="00277B49" w:rsidRPr="00EB335F">
        <w:rPr>
          <w:rFonts w:ascii="Times New Roman" w:hAnsi="Times New Roman" w:cs="Times New Roman"/>
          <w:sz w:val="26"/>
          <w:szCs w:val="26"/>
        </w:rPr>
        <w:t xml:space="preserve">договоров с </w:t>
      </w:r>
      <w:r w:rsidR="00EB335F" w:rsidRPr="00EB335F">
        <w:rPr>
          <w:rFonts w:ascii="Times New Roman" w:hAnsi="Times New Roman" w:cs="Times New Roman"/>
          <w:sz w:val="26"/>
          <w:szCs w:val="26"/>
        </w:rPr>
        <w:t>социально-педагогическим центром «Доверие»;</w:t>
      </w:r>
    </w:p>
    <w:p w:rsidR="00EB335F" w:rsidRDefault="00277B49" w:rsidP="00E85B71">
      <w:pPr>
        <w:pStyle w:val="a4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10B">
        <w:rPr>
          <w:rFonts w:ascii="Times New Roman" w:hAnsi="Times New Roman" w:cs="Times New Roman"/>
          <w:sz w:val="26"/>
          <w:szCs w:val="26"/>
        </w:rPr>
        <w:t>создать условия для организации обучения и воспитания обучающихся с ОВЗ и инвалидов</w:t>
      </w:r>
      <w:r w:rsidR="002B1BB8" w:rsidRPr="00B6010B">
        <w:rPr>
          <w:rFonts w:ascii="Times New Roman" w:hAnsi="Times New Roman" w:cs="Times New Roman"/>
          <w:sz w:val="26"/>
          <w:szCs w:val="26"/>
        </w:rPr>
        <w:t xml:space="preserve"> (показатель 2.7).</w:t>
      </w:r>
    </w:p>
    <w:p w:rsidR="00E85B71" w:rsidRPr="00EB335F" w:rsidRDefault="002B1BB8" w:rsidP="00EB33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B335F">
        <w:rPr>
          <w:rFonts w:ascii="Times New Roman" w:hAnsi="Times New Roman" w:cs="Times New Roman"/>
          <w:sz w:val="26"/>
          <w:szCs w:val="26"/>
        </w:rPr>
        <w:t xml:space="preserve"> По результатам НОК ОД данные условия созданы </w:t>
      </w:r>
      <w:r w:rsidR="000E385A" w:rsidRPr="00EB335F">
        <w:rPr>
          <w:rFonts w:ascii="Times New Roman" w:hAnsi="Times New Roman" w:cs="Times New Roman"/>
          <w:sz w:val="26"/>
          <w:szCs w:val="26"/>
        </w:rPr>
        <w:t xml:space="preserve">частично </w:t>
      </w:r>
      <w:r w:rsidR="008C64F5" w:rsidRPr="00EB335F">
        <w:rPr>
          <w:rFonts w:ascii="Times New Roman" w:hAnsi="Times New Roman" w:cs="Times New Roman"/>
          <w:sz w:val="26"/>
          <w:szCs w:val="26"/>
        </w:rPr>
        <w:t xml:space="preserve">только в </w:t>
      </w:r>
      <w:r w:rsidR="00E85B71" w:rsidRPr="00EB335F">
        <w:rPr>
          <w:rFonts w:ascii="Times New Roman" w:hAnsi="Times New Roman" w:cs="Times New Roman"/>
          <w:sz w:val="26"/>
          <w:szCs w:val="26"/>
        </w:rPr>
        <w:t>МКДОУ</w:t>
      </w:r>
      <w:r w:rsidR="000E385A" w:rsidRPr="00EB335F">
        <w:rPr>
          <w:rFonts w:ascii="Times New Roman" w:hAnsi="Times New Roman" w:cs="Times New Roman"/>
          <w:sz w:val="26"/>
          <w:szCs w:val="26"/>
        </w:rPr>
        <w:t xml:space="preserve"> «Военногородской детский сад»</w:t>
      </w:r>
      <w:r w:rsidR="00E85B71" w:rsidRPr="00EB335F">
        <w:rPr>
          <w:rFonts w:ascii="Times New Roman" w:hAnsi="Times New Roman" w:cs="Times New Roman"/>
          <w:sz w:val="26"/>
          <w:szCs w:val="26"/>
        </w:rPr>
        <w:t xml:space="preserve"> </w:t>
      </w:r>
      <w:r w:rsidRPr="00EB335F">
        <w:rPr>
          <w:rFonts w:ascii="Times New Roman" w:hAnsi="Times New Roman" w:cs="Times New Roman"/>
          <w:sz w:val="26"/>
          <w:szCs w:val="26"/>
        </w:rPr>
        <w:t>.</w:t>
      </w:r>
      <w:r w:rsidR="000E385A" w:rsidRPr="00EB335F">
        <w:rPr>
          <w:rFonts w:ascii="Times New Roman" w:hAnsi="Times New Roman" w:cs="Times New Roman"/>
          <w:sz w:val="26"/>
          <w:szCs w:val="26"/>
        </w:rPr>
        <w:t>Отсутствуют условия по организации обучения и воспитания воспитанников с ОВЗ и инвалидностью</w:t>
      </w:r>
      <w:r w:rsidR="00F86A5C" w:rsidRPr="00EB335F">
        <w:rPr>
          <w:rFonts w:ascii="Times New Roman" w:hAnsi="Times New Roman" w:cs="Times New Roman"/>
          <w:sz w:val="26"/>
          <w:szCs w:val="26"/>
        </w:rPr>
        <w:t xml:space="preserve"> в МКДОУ ««Красинский детский сад»,</w:t>
      </w:r>
      <w:r w:rsidR="00F86A5C" w:rsidRPr="00EB335F">
        <w:rPr>
          <w:rFonts w:ascii="Times New Roman" w:hAnsi="Times New Roman" w:cs="Times New Roman"/>
          <w:color w:val="000000"/>
          <w:sz w:val="26"/>
          <w:szCs w:val="26"/>
        </w:rPr>
        <w:t xml:space="preserve"> МКДОУ </w:t>
      </w:r>
      <w:r w:rsidR="00F86A5C" w:rsidRPr="00EB335F">
        <w:rPr>
          <w:rFonts w:ascii="Times New Roman" w:hAnsi="Times New Roman" w:cs="Times New Roman"/>
          <w:sz w:val="26"/>
          <w:szCs w:val="26"/>
        </w:rPr>
        <w:t xml:space="preserve">«Первомайский детский сад», </w:t>
      </w:r>
      <w:r w:rsidR="00F86A5C" w:rsidRPr="00EB335F">
        <w:rPr>
          <w:rFonts w:ascii="Times New Roman" w:hAnsi="Times New Roman" w:cs="Times New Roman"/>
          <w:color w:val="000000"/>
          <w:sz w:val="26"/>
          <w:szCs w:val="26"/>
        </w:rPr>
        <w:t xml:space="preserve">МКДОУ </w:t>
      </w:r>
      <w:r w:rsidR="00F86A5C" w:rsidRPr="00EB335F">
        <w:rPr>
          <w:rFonts w:ascii="Times New Roman" w:hAnsi="Times New Roman" w:cs="Times New Roman"/>
          <w:sz w:val="26"/>
          <w:szCs w:val="26"/>
        </w:rPr>
        <w:t xml:space="preserve">«Чернятинский детский сад», </w:t>
      </w:r>
      <w:r w:rsidR="00F86A5C" w:rsidRPr="00EB335F">
        <w:rPr>
          <w:rFonts w:ascii="Times New Roman" w:hAnsi="Times New Roman" w:cs="Times New Roman"/>
          <w:color w:val="000000"/>
          <w:sz w:val="26"/>
          <w:szCs w:val="26"/>
        </w:rPr>
        <w:t xml:space="preserve">МКДОУ </w:t>
      </w:r>
      <w:r w:rsidR="00F86A5C" w:rsidRPr="00EB335F">
        <w:rPr>
          <w:rFonts w:ascii="Times New Roman" w:hAnsi="Times New Roman" w:cs="Times New Roman"/>
          <w:sz w:val="26"/>
          <w:szCs w:val="26"/>
        </w:rPr>
        <w:t xml:space="preserve">«Лобановский детский сад», </w:t>
      </w:r>
      <w:r w:rsidR="00F86A5C" w:rsidRPr="00EB335F">
        <w:rPr>
          <w:rFonts w:ascii="Times New Roman" w:hAnsi="Times New Roman" w:cs="Times New Roman"/>
          <w:color w:val="000000"/>
          <w:sz w:val="26"/>
          <w:szCs w:val="26"/>
        </w:rPr>
        <w:t xml:space="preserve">МКДОУ </w:t>
      </w:r>
      <w:r w:rsidR="00F86A5C" w:rsidRPr="00EB335F">
        <w:rPr>
          <w:rFonts w:ascii="Times New Roman" w:hAnsi="Times New Roman" w:cs="Times New Roman"/>
          <w:sz w:val="26"/>
          <w:szCs w:val="26"/>
        </w:rPr>
        <w:t xml:space="preserve">«Шиловский детский сад», </w:t>
      </w:r>
      <w:r w:rsidR="00F86A5C" w:rsidRPr="00EB335F">
        <w:rPr>
          <w:rStyle w:val="ab"/>
          <w:rFonts w:ascii="Times New Roman" w:hAnsi="Times New Roman" w:cs="Times New Roman"/>
          <w:b w:val="0"/>
          <w:color w:val="000000"/>
          <w:sz w:val="26"/>
          <w:szCs w:val="26"/>
        </w:rPr>
        <w:t>МКДОУ «Степнохуторский детский сад»,</w:t>
      </w:r>
      <w:r w:rsidR="00F86A5C" w:rsidRPr="00EB335F">
        <w:rPr>
          <w:rStyle w:val="ab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86A5C" w:rsidRPr="00EB335F">
        <w:rPr>
          <w:rFonts w:ascii="Times New Roman" w:hAnsi="Times New Roman" w:cs="Times New Roman"/>
          <w:color w:val="000000"/>
          <w:sz w:val="26"/>
          <w:szCs w:val="26"/>
        </w:rPr>
        <w:t xml:space="preserve">МКДОУ </w:t>
      </w:r>
      <w:r w:rsidR="00F86A5C" w:rsidRPr="00EB335F">
        <w:rPr>
          <w:rFonts w:ascii="Times New Roman" w:hAnsi="Times New Roman" w:cs="Times New Roman"/>
          <w:sz w:val="26"/>
          <w:szCs w:val="26"/>
        </w:rPr>
        <w:t xml:space="preserve">«Ясеновской детский сад», </w:t>
      </w:r>
      <w:r w:rsidR="00F86A5C" w:rsidRPr="00EB335F">
        <w:rPr>
          <w:rFonts w:ascii="Times New Roman" w:hAnsi="Times New Roman" w:cs="Times New Roman"/>
          <w:color w:val="000000"/>
          <w:sz w:val="26"/>
          <w:szCs w:val="26"/>
        </w:rPr>
        <w:t xml:space="preserve">МКДОУ </w:t>
      </w:r>
      <w:r w:rsidR="00F86A5C" w:rsidRPr="00EB335F">
        <w:rPr>
          <w:rFonts w:ascii="Times New Roman" w:hAnsi="Times New Roman" w:cs="Times New Roman"/>
          <w:sz w:val="26"/>
          <w:szCs w:val="26"/>
        </w:rPr>
        <w:t>«Шкилевский детский сад»,</w:t>
      </w:r>
      <w:r w:rsidR="00F86A5C" w:rsidRPr="00EB335F">
        <w:rPr>
          <w:rFonts w:ascii="Times New Roman" w:hAnsi="Times New Roman" w:cs="Times New Roman"/>
          <w:color w:val="000000"/>
          <w:sz w:val="26"/>
          <w:szCs w:val="26"/>
        </w:rPr>
        <w:t xml:space="preserve"> МКДОУ </w:t>
      </w:r>
      <w:r w:rsidR="00F86A5C" w:rsidRPr="00EB335F">
        <w:rPr>
          <w:rFonts w:ascii="Times New Roman" w:hAnsi="Times New Roman" w:cs="Times New Roman"/>
          <w:sz w:val="26"/>
          <w:szCs w:val="26"/>
        </w:rPr>
        <w:t xml:space="preserve">«Ступинский детский сад».  </w:t>
      </w:r>
    </w:p>
    <w:p w:rsidR="00B05ACE" w:rsidRPr="00B6010B" w:rsidRDefault="00B05ACE" w:rsidP="00B05ACE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5189" w:rsidRDefault="00FC5189" w:rsidP="007F1C6B">
      <w:pPr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C5189" w:rsidRDefault="00FC5189" w:rsidP="007F1C6B">
      <w:pPr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B335F" w:rsidRDefault="00EB335F" w:rsidP="007F1C6B">
      <w:pPr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B335F" w:rsidRDefault="00EB335F" w:rsidP="007F1C6B">
      <w:pPr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55CD" w:rsidRPr="00A53481" w:rsidRDefault="00EA55CD" w:rsidP="007F1C6B">
      <w:pPr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53481">
        <w:rPr>
          <w:rFonts w:ascii="Times New Roman" w:hAnsi="Times New Roman" w:cs="Times New Roman"/>
          <w:b/>
          <w:sz w:val="26"/>
          <w:szCs w:val="26"/>
        </w:rPr>
        <w:lastRenderedPageBreak/>
        <w:t>3. Доброжелательность, вежливость и компетентность работников.</w:t>
      </w:r>
    </w:p>
    <w:p w:rsidR="00EA55CD" w:rsidRPr="00A5348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Общий критерий оценки качества образовательной деятельности, касающийся доброжелательности, вежливости, компетентности работников включает два показателя:</w:t>
      </w:r>
    </w:p>
    <w:p w:rsidR="00EA55CD" w:rsidRPr="00A5348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3.1.</w:t>
      </w:r>
      <w:r w:rsidR="00B6010B" w:rsidRPr="00A53481">
        <w:rPr>
          <w:rFonts w:ascii="Times New Roman" w:hAnsi="Times New Roman" w:cs="Times New Roman"/>
          <w:sz w:val="26"/>
          <w:szCs w:val="26"/>
        </w:rPr>
        <w:t>д</w:t>
      </w:r>
      <w:r w:rsidRPr="00A53481">
        <w:rPr>
          <w:rFonts w:ascii="Times New Roman" w:hAnsi="Times New Roman" w:cs="Times New Roman"/>
          <w:sz w:val="26"/>
          <w:szCs w:val="26"/>
        </w:rPr>
        <w:t>оля получателей образовательных услуг, положительно оценивающих доброжелательность и вежливость работников организации от общего числа опрошенных  получателей образовательных услуг</w:t>
      </w:r>
      <w:r w:rsidR="00B6010B" w:rsidRPr="00A53481">
        <w:rPr>
          <w:rFonts w:ascii="Times New Roman" w:hAnsi="Times New Roman" w:cs="Times New Roman"/>
          <w:sz w:val="26"/>
          <w:szCs w:val="26"/>
        </w:rPr>
        <w:t>;</w:t>
      </w:r>
    </w:p>
    <w:p w:rsidR="00EA55CD" w:rsidRPr="00A5348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 xml:space="preserve">3.2. </w:t>
      </w:r>
      <w:r w:rsidR="00B6010B" w:rsidRPr="00A53481">
        <w:rPr>
          <w:rFonts w:ascii="Times New Roman" w:hAnsi="Times New Roman" w:cs="Times New Roman"/>
          <w:sz w:val="26"/>
          <w:szCs w:val="26"/>
        </w:rPr>
        <w:t>д</w:t>
      </w:r>
      <w:r w:rsidRPr="00A53481">
        <w:rPr>
          <w:rFonts w:ascii="Times New Roman" w:hAnsi="Times New Roman" w:cs="Times New Roman"/>
          <w:sz w:val="26"/>
          <w:szCs w:val="26"/>
        </w:rPr>
        <w:t>оля получателей образовательных услуг, удовлетворенных компетентностью работников организации, от общего числа опрошенных  получателей образовательных услуг.</w:t>
      </w:r>
    </w:p>
    <w:p w:rsidR="00EA55CD" w:rsidRPr="00A5348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 xml:space="preserve">С целью оценки данных показателей </w:t>
      </w:r>
      <w:r w:rsidR="00EB335F">
        <w:rPr>
          <w:rFonts w:ascii="Times New Roman" w:hAnsi="Times New Roman" w:cs="Times New Roman"/>
          <w:sz w:val="26"/>
          <w:szCs w:val="26"/>
        </w:rPr>
        <w:t>оператором</w:t>
      </w:r>
      <w:r w:rsidR="00F60EC1">
        <w:rPr>
          <w:rFonts w:ascii="Times New Roman" w:hAnsi="Times New Roman" w:cs="Times New Roman"/>
          <w:sz w:val="26"/>
          <w:szCs w:val="26"/>
        </w:rPr>
        <w:t xml:space="preserve"> </w:t>
      </w:r>
      <w:r w:rsidRPr="00A53481">
        <w:rPr>
          <w:rFonts w:ascii="Times New Roman" w:hAnsi="Times New Roman" w:cs="Times New Roman"/>
          <w:sz w:val="26"/>
          <w:szCs w:val="26"/>
        </w:rPr>
        <w:t>разработан</w:t>
      </w:r>
      <w:r w:rsidR="00F60EC1">
        <w:rPr>
          <w:rFonts w:ascii="Times New Roman" w:hAnsi="Times New Roman" w:cs="Times New Roman"/>
          <w:sz w:val="26"/>
          <w:szCs w:val="26"/>
        </w:rPr>
        <w:t>а анкета</w:t>
      </w:r>
      <w:r w:rsidRPr="00A53481">
        <w:rPr>
          <w:rFonts w:ascii="Times New Roman" w:hAnsi="Times New Roman" w:cs="Times New Roman"/>
          <w:sz w:val="26"/>
          <w:szCs w:val="26"/>
        </w:rPr>
        <w:t xml:space="preserve"> для получателей образовательных услуг (родителей</w:t>
      </w:r>
      <w:r w:rsidR="00F60EC1">
        <w:rPr>
          <w:rFonts w:ascii="Times New Roman" w:hAnsi="Times New Roman" w:cs="Times New Roman"/>
          <w:sz w:val="26"/>
          <w:szCs w:val="26"/>
        </w:rPr>
        <w:t xml:space="preserve"> и законных представителей</w:t>
      </w:r>
      <w:r w:rsidRPr="00A53481">
        <w:rPr>
          <w:rFonts w:ascii="Times New Roman" w:hAnsi="Times New Roman" w:cs="Times New Roman"/>
          <w:sz w:val="26"/>
          <w:szCs w:val="26"/>
        </w:rPr>
        <w:t>). В опросе приняли участи</w:t>
      </w:r>
      <w:r w:rsidR="00F60EC1">
        <w:rPr>
          <w:rFonts w:ascii="Times New Roman" w:hAnsi="Times New Roman" w:cs="Times New Roman"/>
          <w:sz w:val="26"/>
          <w:szCs w:val="26"/>
        </w:rPr>
        <w:t>е 995</w:t>
      </w:r>
      <w:r w:rsidRPr="00A53481">
        <w:rPr>
          <w:rFonts w:ascii="Times New Roman" w:hAnsi="Times New Roman" w:cs="Times New Roman"/>
          <w:sz w:val="26"/>
          <w:szCs w:val="26"/>
        </w:rPr>
        <w:t xml:space="preserve"> респондент – родители и </w:t>
      </w:r>
      <w:r w:rsidR="00F60EC1">
        <w:rPr>
          <w:rFonts w:ascii="Times New Roman" w:hAnsi="Times New Roman" w:cs="Times New Roman"/>
          <w:sz w:val="26"/>
          <w:szCs w:val="26"/>
        </w:rPr>
        <w:t>законные представители</w:t>
      </w:r>
      <w:r w:rsidRPr="00A53481">
        <w:rPr>
          <w:rFonts w:ascii="Times New Roman" w:hAnsi="Times New Roman" w:cs="Times New Roman"/>
          <w:sz w:val="26"/>
          <w:szCs w:val="26"/>
        </w:rPr>
        <w:t>, участвующих в НОК ОД</w:t>
      </w:r>
      <w:r w:rsidR="00F60EC1">
        <w:rPr>
          <w:rFonts w:ascii="Times New Roman" w:hAnsi="Times New Roman" w:cs="Times New Roman"/>
          <w:sz w:val="26"/>
          <w:szCs w:val="26"/>
        </w:rPr>
        <w:t>.</w:t>
      </w:r>
    </w:p>
    <w:p w:rsidR="00EA55CD" w:rsidRPr="00A5348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Проведенное анкетирование позволило выявить долю получателей образовательных услуг в процентах, положительно оценивающих доброжелательность и вежливость работников организации и удовлетворенных компетентностью работников организации. Обобщенные данные по критерию представлены на диаграмме 3.</w:t>
      </w:r>
    </w:p>
    <w:p w:rsidR="00EA55CD" w:rsidRPr="00A5348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55CD" w:rsidRDefault="00EA55CD" w:rsidP="00EA55CD">
      <w:pPr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53481">
        <w:rPr>
          <w:rFonts w:ascii="Times New Roman" w:hAnsi="Times New Roman" w:cs="Times New Roman"/>
          <w:i/>
          <w:sz w:val="26"/>
          <w:szCs w:val="26"/>
        </w:rPr>
        <w:t>Диаграмма 3. Результаты НОК ОД по критерию «</w:t>
      </w:r>
      <w:r w:rsidRPr="00A53481">
        <w:rPr>
          <w:rFonts w:ascii="Times New Roman" w:hAnsi="Times New Roman" w:cs="Times New Roman"/>
          <w:sz w:val="26"/>
          <w:szCs w:val="26"/>
        </w:rPr>
        <w:t>Доброжелательность, вежливость и компетентность работников</w:t>
      </w:r>
      <w:r w:rsidRPr="00A53481">
        <w:rPr>
          <w:rFonts w:ascii="Times New Roman" w:hAnsi="Times New Roman" w:cs="Times New Roman"/>
          <w:i/>
          <w:sz w:val="26"/>
          <w:szCs w:val="26"/>
        </w:rPr>
        <w:t>».</w:t>
      </w:r>
    </w:p>
    <w:p w:rsidR="00F86A5C" w:rsidRDefault="00EB335F" w:rsidP="00EA55CD">
      <w:pPr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B335F">
        <w:rPr>
          <w:rFonts w:ascii="Times New Roman" w:hAnsi="Times New Roman" w:cs="Times New Roman"/>
          <w:i/>
          <w:noProof/>
          <w:sz w:val="26"/>
          <w:szCs w:val="26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A55CD" w:rsidRPr="00A53481" w:rsidRDefault="00EA55CD" w:rsidP="00F86A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A55CD" w:rsidRPr="00100D9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D91">
        <w:rPr>
          <w:rFonts w:ascii="Times New Roman" w:hAnsi="Times New Roman" w:cs="Times New Roman"/>
          <w:sz w:val="26"/>
          <w:szCs w:val="26"/>
        </w:rPr>
        <w:t>Результаты, представленные на диаграмме, в целом свидетельствуют о достаточно высоком уровне удовлетворенности получателей образовательных услуг доброжелательностью, вежливостью и компетентностью работников организации.</w:t>
      </w:r>
    </w:p>
    <w:p w:rsidR="00EA55CD" w:rsidRPr="00100D9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D91">
        <w:rPr>
          <w:rFonts w:ascii="Times New Roman" w:hAnsi="Times New Roman" w:cs="Times New Roman"/>
          <w:sz w:val="26"/>
          <w:szCs w:val="26"/>
        </w:rPr>
        <w:t xml:space="preserve">Разработанный для оценки по данному критерию образовательной деятельности инструмент позволяет не только оценить состояние данного </w:t>
      </w:r>
      <w:r w:rsidRPr="00100D91">
        <w:rPr>
          <w:rFonts w:ascii="Times New Roman" w:hAnsi="Times New Roman" w:cs="Times New Roman"/>
          <w:sz w:val="26"/>
          <w:szCs w:val="26"/>
        </w:rPr>
        <w:lastRenderedPageBreak/>
        <w:t>критерия, но и более детально проанализировать показатели качества образовательной деятельности, касающиеся доброжелательности, вежливости, компетентности работников. Анализ полученных  данных свидетельствует о нижеследующем.</w:t>
      </w:r>
    </w:p>
    <w:p w:rsidR="00EA55CD" w:rsidRPr="00100D9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D91">
        <w:rPr>
          <w:rFonts w:ascii="Times New Roman" w:hAnsi="Times New Roman" w:cs="Times New Roman"/>
          <w:sz w:val="26"/>
          <w:szCs w:val="26"/>
        </w:rPr>
        <w:t>Боль</w:t>
      </w:r>
      <w:r w:rsidR="00CF61D3">
        <w:rPr>
          <w:rFonts w:ascii="Times New Roman" w:hAnsi="Times New Roman" w:cs="Times New Roman"/>
          <w:sz w:val="26"/>
          <w:szCs w:val="26"/>
        </w:rPr>
        <w:t>шинство опрошенных родителей (100</w:t>
      </w:r>
      <w:r w:rsidRPr="00100D91">
        <w:rPr>
          <w:rFonts w:ascii="Times New Roman" w:hAnsi="Times New Roman" w:cs="Times New Roman"/>
          <w:sz w:val="26"/>
          <w:szCs w:val="26"/>
        </w:rPr>
        <w:t xml:space="preserve">%) отмечают преобладание в дошкольных </w:t>
      </w:r>
      <w:r w:rsidR="00EB335F">
        <w:rPr>
          <w:rFonts w:ascii="Times New Roman" w:hAnsi="Times New Roman" w:cs="Times New Roman"/>
          <w:sz w:val="26"/>
          <w:szCs w:val="26"/>
        </w:rPr>
        <w:t xml:space="preserve">образовательных </w:t>
      </w:r>
      <w:r w:rsidRPr="00100D91">
        <w:rPr>
          <w:rFonts w:ascii="Times New Roman" w:hAnsi="Times New Roman" w:cs="Times New Roman"/>
          <w:sz w:val="26"/>
          <w:szCs w:val="26"/>
        </w:rPr>
        <w:t xml:space="preserve">организациях благоприятного психологического климата и положительно оценивают доброжелательность и вежливость работников организаций </w:t>
      </w:r>
      <w:r w:rsidR="00CF61D3">
        <w:rPr>
          <w:rFonts w:ascii="Times New Roman" w:hAnsi="Times New Roman" w:cs="Times New Roman"/>
          <w:sz w:val="26"/>
          <w:szCs w:val="26"/>
        </w:rPr>
        <w:t>(98</w:t>
      </w:r>
      <w:r w:rsidRPr="00100D91">
        <w:rPr>
          <w:rFonts w:ascii="Times New Roman" w:hAnsi="Times New Roman" w:cs="Times New Roman"/>
          <w:sz w:val="26"/>
          <w:szCs w:val="26"/>
        </w:rPr>
        <w:t xml:space="preserve">%). </w:t>
      </w:r>
    </w:p>
    <w:p w:rsidR="00EA55CD" w:rsidRPr="00A53481" w:rsidRDefault="00EA55CD" w:rsidP="00CF61D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D91">
        <w:rPr>
          <w:rFonts w:ascii="Times New Roman" w:hAnsi="Times New Roman" w:cs="Times New Roman"/>
          <w:sz w:val="26"/>
          <w:szCs w:val="26"/>
        </w:rPr>
        <w:t>Большинство родителей удовлетворены компетентнос</w:t>
      </w:r>
      <w:r w:rsidR="00F86A5C">
        <w:rPr>
          <w:rFonts w:ascii="Times New Roman" w:hAnsi="Times New Roman" w:cs="Times New Roman"/>
          <w:sz w:val="26"/>
          <w:szCs w:val="26"/>
        </w:rPr>
        <w:t>тью работников организаций (86</w:t>
      </w:r>
      <w:r w:rsidRPr="00100D91">
        <w:rPr>
          <w:rFonts w:ascii="Times New Roman" w:hAnsi="Times New Roman" w:cs="Times New Roman"/>
          <w:sz w:val="26"/>
          <w:szCs w:val="26"/>
        </w:rPr>
        <w:t>%). Наибол</w:t>
      </w:r>
      <w:r w:rsidR="00F86A5C">
        <w:rPr>
          <w:rFonts w:ascii="Times New Roman" w:hAnsi="Times New Roman" w:cs="Times New Roman"/>
          <w:sz w:val="26"/>
          <w:szCs w:val="26"/>
        </w:rPr>
        <w:t>ьший процент родителей (100</w:t>
      </w:r>
      <w:r w:rsidR="00CF61D3">
        <w:rPr>
          <w:rFonts w:ascii="Times New Roman" w:hAnsi="Times New Roman" w:cs="Times New Roman"/>
          <w:sz w:val="26"/>
          <w:szCs w:val="26"/>
        </w:rPr>
        <w:t xml:space="preserve">%), </w:t>
      </w:r>
      <w:r w:rsidRPr="00100D91">
        <w:rPr>
          <w:rFonts w:ascii="Times New Roman" w:hAnsi="Times New Roman" w:cs="Times New Roman"/>
          <w:sz w:val="26"/>
          <w:szCs w:val="26"/>
        </w:rPr>
        <w:t>удовлетворенных компетентностью работников организации, отмечен в</w:t>
      </w:r>
      <w:r w:rsidR="00CF61D3">
        <w:rPr>
          <w:rFonts w:ascii="Times New Roman" w:hAnsi="Times New Roman" w:cs="Times New Roman"/>
          <w:sz w:val="26"/>
          <w:szCs w:val="26"/>
        </w:rPr>
        <w:t xml:space="preserve"> МКДОУ</w:t>
      </w:r>
      <w:r w:rsidR="00F86A5C">
        <w:rPr>
          <w:rFonts w:ascii="Times New Roman" w:hAnsi="Times New Roman" w:cs="Times New Roman"/>
          <w:sz w:val="26"/>
          <w:szCs w:val="26"/>
        </w:rPr>
        <w:t xml:space="preserve"> «Военногородской детский сад», МКДОУ «Красинский детский сад», МКДОУ «Первомайский детский сад», МКДОУ «Степнохуторский детский сад», </w:t>
      </w:r>
      <w:r w:rsidR="006901E0">
        <w:rPr>
          <w:rFonts w:ascii="Times New Roman" w:hAnsi="Times New Roman" w:cs="Times New Roman"/>
          <w:sz w:val="26"/>
          <w:szCs w:val="26"/>
        </w:rPr>
        <w:t>МКДОУ «Шкилёвский детский сад», МКДОУ «Ясеновской детский сад».</w:t>
      </w:r>
      <w:r w:rsidR="00CF61D3">
        <w:rPr>
          <w:rFonts w:ascii="Times New Roman" w:hAnsi="Times New Roman" w:cs="Times New Roman"/>
          <w:sz w:val="26"/>
          <w:szCs w:val="26"/>
        </w:rPr>
        <w:t xml:space="preserve"> </w:t>
      </w:r>
      <w:r w:rsidR="006901E0">
        <w:rPr>
          <w:rFonts w:ascii="Times New Roman" w:hAnsi="Times New Roman" w:cs="Times New Roman"/>
          <w:sz w:val="26"/>
          <w:szCs w:val="26"/>
        </w:rPr>
        <w:t>При проведении анкетирования в МКДОУ «Ступинский детский сад» 38</w:t>
      </w:r>
      <w:r w:rsidR="00CF61D3">
        <w:rPr>
          <w:rFonts w:ascii="Times New Roman" w:hAnsi="Times New Roman" w:cs="Times New Roman"/>
          <w:sz w:val="26"/>
          <w:szCs w:val="26"/>
        </w:rPr>
        <w:t xml:space="preserve">% всех родителей </w:t>
      </w:r>
      <w:r w:rsidR="00224E9A">
        <w:rPr>
          <w:rFonts w:ascii="Times New Roman" w:hAnsi="Times New Roman" w:cs="Times New Roman"/>
          <w:sz w:val="26"/>
          <w:szCs w:val="26"/>
        </w:rPr>
        <w:t>выразили не</w:t>
      </w:r>
      <w:r w:rsidR="00CF61D3">
        <w:rPr>
          <w:rFonts w:ascii="Times New Roman" w:hAnsi="Times New Roman" w:cs="Times New Roman"/>
          <w:sz w:val="26"/>
          <w:szCs w:val="26"/>
        </w:rPr>
        <w:t>удовлетвор</w:t>
      </w:r>
      <w:r w:rsidR="00EB335F">
        <w:rPr>
          <w:rFonts w:ascii="Times New Roman" w:hAnsi="Times New Roman" w:cs="Times New Roman"/>
          <w:sz w:val="26"/>
          <w:szCs w:val="26"/>
        </w:rPr>
        <w:t>ённость</w:t>
      </w:r>
      <w:r w:rsidR="00224E9A">
        <w:rPr>
          <w:rFonts w:ascii="Times New Roman" w:hAnsi="Times New Roman" w:cs="Times New Roman"/>
          <w:sz w:val="26"/>
          <w:szCs w:val="26"/>
        </w:rPr>
        <w:t xml:space="preserve"> профессионализмом воспитателей и </w:t>
      </w:r>
      <w:r w:rsidR="00EB335F">
        <w:rPr>
          <w:rFonts w:ascii="Times New Roman" w:hAnsi="Times New Roman" w:cs="Times New Roman"/>
          <w:sz w:val="26"/>
          <w:szCs w:val="26"/>
        </w:rPr>
        <w:t xml:space="preserve">у </w:t>
      </w:r>
      <w:r w:rsidR="00224E9A">
        <w:rPr>
          <w:rFonts w:ascii="Times New Roman" w:hAnsi="Times New Roman" w:cs="Times New Roman"/>
          <w:sz w:val="26"/>
          <w:szCs w:val="26"/>
        </w:rPr>
        <w:t>62%</w:t>
      </w:r>
      <w:r w:rsidR="00CF61D3">
        <w:rPr>
          <w:rFonts w:ascii="Times New Roman" w:hAnsi="Times New Roman" w:cs="Times New Roman"/>
          <w:sz w:val="26"/>
          <w:szCs w:val="26"/>
        </w:rPr>
        <w:t xml:space="preserve"> родителей </w:t>
      </w:r>
      <w:r w:rsidR="00224E9A">
        <w:rPr>
          <w:rFonts w:ascii="Times New Roman" w:hAnsi="Times New Roman" w:cs="Times New Roman"/>
          <w:sz w:val="26"/>
          <w:szCs w:val="26"/>
        </w:rPr>
        <w:t>возникло затруднение  с ответом.</w:t>
      </w:r>
    </w:p>
    <w:p w:rsidR="00EA55CD" w:rsidRPr="00A5348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55CD" w:rsidRPr="00A53481" w:rsidRDefault="00EA55CD" w:rsidP="007F1C6B">
      <w:pPr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53481">
        <w:rPr>
          <w:rFonts w:ascii="Times New Roman" w:hAnsi="Times New Roman" w:cs="Times New Roman"/>
          <w:b/>
          <w:sz w:val="26"/>
          <w:szCs w:val="26"/>
        </w:rPr>
        <w:t>4.  Удовлетворенность качеством образовательной деятельности организаций</w:t>
      </w:r>
    </w:p>
    <w:p w:rsidR="00EA55CD" w:rsidRPr="00A5348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Общий критерий оценки качества образовательной деятельности, касающийся удовлетворенности качеством образовательной деятельности организаций включа</w:t>
      </w:r>
      <w:r w:rsidR="00EB335F">
        <w:rPr>
          <w:rFonts w:ascii="Times New Roman" w:hAnsi="Times New Roman" w:cs="Times New Roman"/>
          <w:sz w:val="26"/>
          <w:szCs w:val="26"/>
        </w:rPr>
        <w:t>е</w:t>
      </w:r>
      <w:r w:rsidRPr="00A53481">
        <w:rPr>
          <w:rFonts w:ascii="Times New Roman" w:hAnsi="Times New Roman" w:cs="Times New Roman"/>
          <w:sz w:val="26"/>
          <w:szCs w:val="26"/>
        </w:rPr>
        <w:t>т 3 показателя:</w:t>
      </w:r>
    </w:p>
    <w:p w:rsidR="00EA55CD" w:rsidRPr="00A5348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 xml:space="preserve">4.1. </w:t>
      </w:r>
      <w:r w:rsidR="00B6010B" w:rsidRPr="00A53481">
        <w:rPr>
          <w:rFonts w:ascii="Times New Roman" w:hAnsi="Times New Roman" w:cs="Times New Roman"/>
          <w:sz w:val="26"/>
          <w:szCs w:val="26"/>
        </w:rPr>
        <w:t>д</w:t>
      </w:r>
      <w:r w:rsidRPr="00A53481">
        <w:rPr>
          <w:rFonts w:ascii="Times New Roman" w:hAnsi="Times New Roman" w:cs="Times New Roman"/>
          <w:sz w:val="26"/>
          <w:szCs w:val="26"/>
        </w:rPr>
        <w:t>оля получателей образовательных услуг, удовлетворенных материально-техническим обеспечением организации, от общего числа опрошенных  получателей образовательных услуг</w:t>
      </w:r>
      <w:r w:rsidR="00B6010B" w:rsidRPr="00A53481">
        <w:rPr>
          <w:rFonts w:ascii="Times New Roman" w:hAnsi="Times New Roman" w:cs="Times New Roman"/>
          <w:sz w:val="26"/>
          <w:szCs w:val="26"/>
        </w:rPr>
        <w:t>;</w:t>
      </w:r>
    </w:p>
    <w:p w:rsidR="00EA55CD" w:rsidRPr="00A5348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 xml:space="preserve">4.2. </w:t>
      </w:r>
      <w:r w:rsidR="00B6010B" w:rsidRPr="00A53481">
        <w:rPr>
          <w:rFonts w:ascii="Times New Roman" w:hAnsi="Times New Roman" w:cs="Times New Roman"/>
          <w:sz w:val="26"/>
          <w:szCs w:val="26"/>
        </w:rPr>
        <w:t>д</w:t>
      </w:r>
      <w:r w:rsidRPr="00A53481">
        <w:rPr>
          <w:rFonts w:ascii="Times New Roman" w:hAnsi="Times New Roman" w:cs="Times New Roman"/>
          <w:sz w:val="26"/>
          <w:szCs w:val="26"/>
        </w:rPr>
        <w:t>оля получателей образовательных услуг, удовлетворенных качеством предоставляемых образовательных услуг, от общего числа опрошенных  получателей образовательных услуг</w:t>
      </w:r>
      <w:r w:rsidR="00B6010B" w:rsidRPr="00A53481">
        <w:rPr>
          <w:rFonts w:ascii="Times New Roman" w:hAnsi="Times New Roman" w:cs="Times New Roman"/>
          <w:sz w:val="26"/>
          <w:szCs w:val="26"/>
        </w:rPr>
        <w:t>;</w:t>
      </w:r>
    </w:p>
    <w:p w:rsidR="00EA55CD" w:rsidRPr="00A5348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 xml:space="preserve">4.3. </w:t>
      </w:r>
      <w:r w:rsidR="00B6010B" w:rsidRPr="00A53481">
        <w:rPr>
          <w:rFonts w:ascii="Times New Roman" w:hAnsi="Times New Roman" w:cs="Times New Roman"/>
          <w:sz w:val="26"/>
          <w:szCs w:val="26"/>
        </w:rPr>
        <w:t>д</w:t>
      </w:r>
      <w:r w:rsidRPr="00A53481">
        <w:rPr>
          <w:rFonts w:ascii="Times New Roman" w:hAnsi="Times New Roman" w:cs="Times New Roman"/>
          <w:sz w:val="26"/>
          <w:szCs w:val="26"/>
        </w:rPr>
        <w:t>оля получателей образовательных услуг, которые готовы рекомендовать организацию родственникам и знакомым, от общего числа опрошенных  получателей образовательных услуг</w:t>
      </w:r>
      <w:r w:rsidR="00B6010B" w:rsidRPr="00A53481">
        <w:rPr>
          <w:rFonts w:ascii="Times New Roman" w:hAnsi="Times New Roman" w:cs="Times New Roman"/>
          <w:sz w:val="26"/>
          <w:szCs w:val="26"/>
        </w:rPr>
        <w:t>.</w:t>
      </w:r>
    </w:p>
    <w:p w:rsidR="00EA55CD" w:rsidRPr="00A5348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 xml:space="preserve"> Оценка данных показателей проводилась также  посредством анкетирования получателей образовательных услуг (родителей</w:t>
      </w:r>
      <w:r w:rsidR="00CF61D3">
        <w:rPr>
          <w:rFonts w:ascii="Times New Roman" w:hAnsi="Times New Roman" w:cs="Times New Roman"/>
          <w:sz w:val="26"/>
          <w:szCs w:val="26"/>
        </w:rPr>
        <w:t xml:space="preserve"> ,законных представителей</w:t>
      </w:r>
      <w:r w:rsidRPr="00A53481">
        <w:rPr>
          <w:rFonts w:ascii="Times New Roman" w:hAnsi="Times New Roman" w:cs="Times New Roman"/>
          <w:sz w:val="26"/>
          <w:szCs w:val="26"/>
        </w:rPr>
        <w:t>). Обобщенные данные по кри</w:t>
      </w:r>
      <w:r w:rsidR="00B6010B" w:rsidRPr="00A53481">
        <w:rPr>
          <w:rFonts w:ascii="Times New Roman" w:hAnsi="Times New Roman" w:cs="Times New Roman"/>
          <w:sz w:val="26"/>
          <w:szCs w:val="26"/>
        </w:rPr>
        <w:t>терию представлены на диаграмме 4.</w:t>
      </w:r>
    </w:p>
    <w:p w:rsidR="00B6010B" w:rsidRPr="00A53481" w:rsidRDefault="00B6010B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010B" w:rsidRDefault="00B6010B" w:rsidP="007F1C6B">
      <w:pPr>
        <w:spacing w:after="12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53481">
        <w:rPr>
          <w:rFonts w:ascii="Times New Roman" w:hAnsi="Times New Roman" w:cs="Times New Roman"/>
          <w:i/>
          <w:sz w:val="26"/>
          <w:szCs w:val="26"/>
        </w:rPr>
        <w:t>Диаграмма 4. Результаты НОК ОД по критерию «</w:t>
      </w:r>
      <w:r w:rsidRPr="00A53481">
        <w:rPr>
          <w:rFonts w:ascii="Times New Roman" w:hAnsi="Times New Roman" w:cs="Times New Roman"/>
          <w:sz w:val="26"/>
          <w:szCs w:val="26"/>
        </w:rPr>
        <w:t>Удовлетворенность качеством образовательной деятельности организаций</w:t>
      </w:r>
      <w:r w:rsidRPr="00A53481">
        <w:rPr>
          <w:rFonts w:ascii="Times New Roman" w:hAnsi="Times New Roman" w:cs="Times New Roman"/>
          <w:i/>
          <w:sz w:val="26"/>
          <w:szCs w:val="26"/>
        </w:rPr>
        <w:t>».</w:t>
      </w:r>
    </w:p>
    <w:p w:rsidR="00224E9A" w:rsidRDefault="00224E9A" w:rsidP="007F1C6B">
      <w:pPr>
        <w:spacing w:after="12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A55CD" w:rsidRDefault="00EB335F" w:rsidP="00D974B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B335F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4572000" cy="27432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974BE" w:rsidRPr="00A53481" w:rsidRDefault="00D974BE" w:rsidP="00D974B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A55CD" w:rsidRPr="00A5348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D91">
        <w:rPr>
          <w:rFonts w:ascii="Times New Roman" w:hAnsi="Times New Roman" w:cs="Times New Roman"/>
          <w:sz w:val="26"/>
          <w:szCs w:val="26"/>
        </w:rPr>
        <w:t>Результаты, представленные на диаграмме, в целом свидетельствуют о высоком уровне удовлетворённости получателей образовательных услуг качеством образовательной деятельности. Значение показателей по данному критери</w:t>
      </w:r>
      <w:r w:rsidR="00224E9A">
        <w:rPr>
          <w:rFonts w:ascii="Times New Roman" w:hAnsi="Times New Roman" w:cs="Times New Roman"/>
          <w:sz w:val="26"/>
          <w:szCs w:val="26"/>
        </w:rPr>
        <w:t>ю лежит в диапазоне от 67</w:t>
      </w:r>
      <w:r w:rsidR="00D57051">
        <w:rPr>
          <w:rFonts w:ascii="Times New Roman" w:hAnsi="Times New Roman" w:cs="Times New Roman"/>
          <w:sz w:val="26"/>
          <w:szCs w:val="26"/>
        </w:rPr>
        <w:t>% до 100</w:t>
      </w:r>
      <w:r w:rsidRPr="00100D91">
        <w:rPr>
          <w:rFonts w:ascii="Times New Roman" w:hAnsi="Times New Roman" w:cs="Times New Roman"/>
          <w:sz w:val="26"/>
          <w:szCs w:val="26"/>
        </w:rPr>
        <w:t>%. Анализ полученных результатов свидетельствует о нижеследующем</w:t>
      </w:r>
      <w:r w:rsidRPr="00A53481">
        <w:rPr>
          <w:rFonts w:ascii="Times New Roman" w:hAnsi="Times New Roman" w:cs="Times New Roman"/>
          <w:sz w:val="26"/>
          <w:szCs w:val="26"/>
        </w:rPr>
        <w:t>.</w:t>
      </w:r>
    </w:p>
    <w:p w:rsidR="00EA55CD" w:rsidRPr="00100D91" w:rsidRDefault="00EA55CD" w:rsidP="00EA55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D91">
        <w:rPr>
          <w:rFonts w:ascii="Times New Roman" w:hAnsi="Times New Roman" w:cs="Times New Roman"/>
          <w:sz w:val="26"/>
          <w:szCs w:val="26"/>
        </w:rPr>
        <w:t>Большинству родителей (90%) нравится образовательная организация, которую посещает их ребёнок. Удовлетворены материально-техниче</w:t>
      </w:r>
      <w:r w:rsidR="00224E9A">
        <w:rPr>
          <w:rFonts w:ascii="Times New Roman" w:hAnsi="Times New Roman" w:cs="Times New Roman"/>
          <w:sz w:val="26"/>
          <w:szCs w:val="26"/>
        </w:rPr>
        <w:t>ским обеспечением организации 100</w:t>
      </w:r>
      <w:r w:rsidRPr="00100D91">
        <w:rPr>
          <w:rFonts w:ascii="Times New Roman" w:hAnsi="Times New Roman" w:cs="Times New Roman"/>
          <w:sz w:val="26"/>
          <w:szCs w:val="26"/>
        </w:rPr>
        <w:t xml:space="preserve">% получателей образовательных услуг, большинству родителей нравится качественное питание, новая мебель. </w:t>
      </w:r>
    </w:p>
    <w:p w:rsidR="00F925C4" w:rsidRDefault="00D57051" w:rsidP="00FC518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целом 9</w:t>
      </w:r>
      <w:r w:rsidR="00F925C4">
        <w:rPr>
          <w:rFonts w:ascii="Times New Roman" w:hAnsi="Times New Roman" w:cs="Times New Roman"/>
          <w:sz w:val="26"/>
          <w:szCs w:val="26"/>
        </w:rPr>
        <w:t>6</w:t>
      </w:r>
      <w:r w:rsidR="00EA55CD" w:rsidRPr="00100D91">
        <w:rPr>
          <w:rFonts w:ascii="Times New Roman" w:hAnsi="Times New Roman" w:cs="Times New Roman"/>
          <w:sz w:val="26"/>
          <w:szCs w:val="26"/>
        </w:rPr>
        <w:t>% родителей удовлетворены качеством образовательных услуг.</w:t>
      </w:r>
      <w:r w:rsidR="00F925C4">
        <w:rPr>
          <w:rFonts w:ascii="Times New Roman" w:hAnsi="Times New Roman" w:cs="Times New Roman"/>
          <w:sz w:val="26"/>
          <w:szCs w:val="26"/>
        </w:rPr>
        <w:t xml:space="preserve"> Родители МКДОУ «Ступинский детский сад» не удовлетворены качеством предоставляемых услуг (38%). </w:t>
      </w:r>
    </w:p>
    <w:p w:rsidR="00100D91" w:rsidRDefault="00FC5189" w:rsidP="00FC518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Большинство родителей (98</w:t>
      </w:r>
      <w:r w:rsidR="00EA55CD" w:rsidRPr="00100D91">
        <w:rPr>
          <w:rFonts w:ascii="Times New Roman" w:hAnsi="Times New Roman" w:cs="Times New Roman"/>
          <w:sz w:val="26"/>
          <w:szCs w:val="26"/>
        </w:rPr>
        <w:t>%) порекомендовали бы организацию  своим родственникам и знакомым.</w:t>
      </w:r>
    </w:p>
    <w:p w:rsidR="00100D91" w:rsidRDefault="00100D91" w:rsidP="0044398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C193D" w:rsidRPr="00A53481" w:rsidRDefault="000D3DF3" w:rsidP="0044398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Вы</w:t>
      </w:r>
      <w:bookmarkStart w:id="0" w:name="_GoBack"/>
      <w:bookmarkEnd w:id="0"/>
      <w:r w:rsidRPr="00A53481">
        <w:rPr>
          <w:rFonts w:ascii="Times New Roman" w:hAnsi="Times New Roman" w:cs="Times New Roman"/>
          <w:sz w:val="26"/>
          <w:szCs w:val="26"/>
        </w:rPr>
        <w:t>воды:</w:t>
      </w:r>
    </w:p>
    <w:p w:rsidR="00512815" w:rsidRDefault="00FB5FDF" w:rsidP="00512815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Содержание сайтов образовательных организаций не в полной мере соответствует требованиям</w:t>
      </w:r>
      <w:r w:rsidR="00512815" w:rsidRPr="00512815">
        <w:rPr>
          <w:rFonts w:ascii="Times New Roman" w:hAnsi="Times New Roman" w:cs="Times New Roman"/>
          <w:sz w:val="26"/>
          <w:szCs w:val="26"/>
        </w:rPr>
        <w:t xml:space="preserve"> </w:t>
      </w:r>
      <w:r w:rsidR="00512815" w:rsidRPr="00FC5189">
        <w:rPr>
          <w:rFonts w:ascii="Times New Roman" w:hAnsi="Times New Roman" w:cs="Times New Roman"/>
          <w:sz w:val="26"/>
          <w:szCs w:val="26"/>
        </w:rPr>
        <w:t>приказа Рособрнадзора от 29.05.2014 №785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</w:t>
      </w:r>
      <w:r w:rsidR="00512815">
        <w:rPr>
          <w:rFonts w:ascii="Times New Roman" w:hAnsi="Times New Roman" w:cs="Times New Roman"/>
          <w:sz w:val="26"/>
          <w:szCs w:val="26"/>
        </w:rPr>
        <w:t>.</w:t>
      </w:r>
    </w:p>
    <w:p w:rsidR="00443985" w:rsidRPr="00A53481" w:rsidRDefault="00FB5FDF" w:rsidP="0044398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 xml:space="preserve">Наиболее типичным является отсутствие на сайтах образовательных организаций следующей обязательной информации: </w:t>
      </w:r>
    </w:p>
    <w:p w:rsidR="00443985" w:rsidRPr="00A53481" w:rsidRDefault="00F925C4" w:rsidP="00443985">
      <w:pPr>
        <w:pStyle w:val="a4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Наличие обратной связи</w:t>
      </w:r>
      <w:r w:rsidR="00FB5FDF" w:rsidRPr="00A53481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512815" w:rsidRPr="00512815" w:rsidRDefault="00F925C4" w:rsidP="00512815">
      <w:pPr>
        <w:pStyle w:val="a4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информации </w:t>
      </w:r>
      <w:r w:rsidR="00FB5FDF" w:rsidRPr="0051281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719E1">
        <w:t xml:space="preserve"> </w:t>
      </w:r>
      <w:r w:rsidR="00D974BE">
        <w:rPr>
          <w:rFonts w:ascii="Times New Roman" w:hAnsi="Times New Roman" w:cs="Times New Roman"/>
          <w:sz w:val="26"/>
          <w:szCs w:val="26"/>
        </w:rPr>
        <w:t>наличии</w:t>
      </w:r>
      <w:r w:rsidRPr="00A719E1">
        <w:rPr>
          <w:rFonts w:ascii="Times New Roman" w:hAnsi="Times New Roman" w:cs="Times New Roman"/>
          <w:sz w:val="26"/>
          <w:szCs w:val="26"/>
        </w:rPr>
        <w:t xml:space="preserve"> водоснабжения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719E1">
        <w:rPr>
          <w:rFonts w:ascii="Times New Roman" w:hAnsi="Times New Roman" w:cs="Times New Roman"/>
          <w:sz w:val="26"/>
          <w:szCs w:val="26"/>
        </w:rPr>
        <w:t>центрального отопления, канализации, пожарной сигнализации, дымовых извещателей, пожарных кранов и рукавов, обеспеченности п</w:t>
      </w:r>
      <w:r w:rsidR="00D974BE">
        <w:rPr>
          <w:rFonts w:ascii="Times New Roman" w:hAnsi="Times New Roman" w:cs="Times New Roman"/>
          <w:sz w:val="26"/>
          <w:szCs w:val="26"/>
        </w:rPr>
        <w:t>омещений огнетушителями, наличии</w:t>
      </w:r>
      <w:r w:rsidRPr="00A719E1">
        <w:rPr>
          <w:rFonts w:ascii="Times New Roman" w:hAnsi="Times New Roman" w:cs="Times New Roman"/>
          <w:sz w:val="26"/>
          <w:szCs w:val="26"/>
        </w:rPr>
        <w:t xml:space="preserve"> «тревожной» кнопки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43985" w:rsidRPr="00A53481" w:rsidRDefault="00FB5FDF" w:rsidP="0051281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lastRenderedPageBreak/>
        <w:t>Основой комфортности образовательно</w:t>
      </w:r>
      <w:r w:rsidR="00694162" w:rsidRPr="00A53481">
        <w:rPr>
          <w:rFonts w:ascii="Times New Roman" w:hAnsi="Times New Roman" w:cs="Times New Roman"/>
          <w:sz w:val="26"/>
          <w:szCs w:val="26"/>
        </w:rPr>
        <w:t xml:space="preserve">й деятельности </w:t>
      </w:r>
      <w:r w:rsidR="00443985" w:rsidRPr="00A53481">
        <w:rPr>
          <w:rFonts w:ascii="Times New Roman" w:hAnsi="Times New Roman" w:cs="Times New Roman"/>
          <w:sz w:val="26"/>
          <w:szCs w:val="26"/>
        </w:rPr>
        <w:t>в выбранных для</w:t>
      </w:r>
      <w:r w:rsidR="00512815">
        <w:rPr>
          <w:rFonts w:ascii="Times New Roman" w:hAnsi="Times New Roman" w:cs="Times New Roman"/>
          <w:sz w:val="26"/>
          <w:szCs w:val="26"/>
        </w:rPr>
        <w:t xml:space="preserve"> </w:t>
      </w:r>
      <w:r w:rsidR="00443985" w:rsidRPr="00A53481">
        <w:rPr>
          <w:rFonts w:ascii="Times New Roman" w:hAnsi="Times New Roman" w:cs="Times New Roman"/>
          <w:sz w:val="26"/>
          <w:szCs w:val="26"/>
        </w:rPr>
        <w:t>НОК ОД организациях</w:t>
      </w:r>
      <w:r w:rsidRPr="00A53481">
        <w:rPr>
          <w:rFonts w:ascii="Times New Roman" w:hAnsi="Times New Roman" w:cs="Times New Roman"/>
          <w:sz w:val="26"/>
          <w:szCs w:val="26"/>
        </w:rPr>
        <w:t xml:space="preserve"> является его материально-техническо</w:t>
      </w:r>
      <w:r w:rsidR="00443985" w:rsidRPr="00A53481">
        <w:rPr>
          <w:rFonts w:ascii="Times New Roman" w:hAnsi="Times New Roman" w:cs="Times New Roman"/>
          <w:sz w:val="26"/>
          <w:szCs w:val="26"/>
        </w:rPr>
        <w:t>е и информационное обеспечение, а также</w:t>
      </w:r>
      <w:r w:rsidR="00512815">
        <w:rPr>
          <w:rFonts w:ascii="Times New Roman" w:hAnsi="Times New Roman" w:cs="Times New Roman"/>
          <w:sz w:val="26"/>
          <w:szCs w:val="26"/>
        </w:rPr>
        <w:t xml:space="preserve"> </w:t>
      </w:r>
      <w:r w:rsidRPr="00A53481">
        <w:rPr>
          <w:rFonts w:ascii="Times New Roman" w:hAnsi="Times New Roman" w:cs="Times New Roman"/>
          <w:sz w:val="26"/>
          <w:szCs w:val="26"/>
        </w:rPr>
        <w:t xml:space="preserve">условия для охраны и </w:t>
      </w:r>
      <w:r w:rsidR="002E47C0" w:rsidRPr="00A53481">
        <w:rPr>
          <w:rFonts w:ascii="Times New Roman" w:hAnsi="Times New Roman" w:cs="Times New Roman"/>
          <w:sz w:val="26"/>
          <w:szCs w:val="26"/>
        </w:rPr>
        <w:t>укрепления здоровья обучающихся. К</w:t>
      </w:r>
      <w:r w:rsidRPr="00A53481">
        <w:rPr>
          <w:rFonts w:ascii="Times New Roman" w:hAnsi="Times New Roman" w:cs="Times New Roman"/>
          <w:sz w:val="26"/>
          <w:szCs w:val="26"/>
        </w:rPr>
        <w:t>омфортность образовательно</w:t>
      </w:r>
      <w:r w:rsidR="00694162" w:rsidRPr="00A53481">
        <w:rPr>
          <w:rFonts w:ascii="Times New Roman" w:hAnsi="Times New Roman" w:cs="Times New Roman"/>
          <w:sz w:val="26"/>
          <w:szCs w:val="26"/>
        </w:rPr>
        <w:t xml:space="preserve">й деятельности </w:t>
      </w:r>
      <w:r w:rsidRPr="00A53481">
        <w:rPr>
          <w:rFonts w:ascii="Times New Roman" w:hAnsi="Times New Roman" w:cs="Times New Roman"/>
          <w:sz w:val="26"/>
          <w:szCs w:val="26"/>
        </w:rPr>
        <w:t>м</w:t>
      </w:r>
      <w:r w:rsidR="002E47C0" w:rsidRPr="00A53481">
        <w:rPr>
          <w:rFonts w:ascii="Times New Roman" w:hAnsi="Times New Roman" w:cs="Times New Roman"/>
          <w:sz w:val="26"/>
          <w:szCs w:val="26"/>
        </w:rPr>
        <w:t>ожно существенно улучшить, если</w:t>
      </w:r>
      <w:r w:rsidR="00443985" w:rsidRPr="00A53481">
        <w:rPr>
          <w:rFonts w:ascii="Times New Roman" w:hAnsi="Times New Roman" w:cs="Times New Roman"/>
          <w:sz w:val="26"/>
          <w:szCs w:val="26"/>
        </w:rPr>
        <w:t>:</w:t>
      </w:r>
    </w:p>
    <w:p w:rsidR="00443985" w:rsidRPr="00A53481" w:rsidRDefault="00FB5FDF" w:rsidP="00443985">
      <w:pPr>
        <w:pStyle w:val="a4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создать условия для индив</w:t>
      </w:r>
      <w:r w:rsidR="002E47C0" w:rsidRPr="00A53481">
        <w:rPr>
          <w:rFonts w:ascii="Times New Roman" w:hAnsi="Times New Roman" w:cs="Times New Roman"/>
          <w:sz w:val="26"/>
          <w:szCs w:val="26"/>
        </w:rPr>
        <w:t xml:space="preserve">идуальной работы с обучающимися; </w:t>
      </w:r>
    </w:p>
    <w:p w:rsidR="00443985" w:rsidRPr="00A53481" w:rsidRDefault="00FB5FDF" w:rsidP="00443985">
      <w:pPr>
        <w:pStyle w:val="a4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обеспечить возможность оказания психолого-педагогической, медицинской и социальной помощи обучающимся</w:t>
      </w:r>
      <w:r w:rsidR="002E47C0" w:rsidRPr="00A53481">
        <w:rPr>
          <w:rFonts w:ascii="Times New Roman" w:hAnsi="Times New Roman" w:cs="Times New Roman"/>
          <w:sz w:val="26"/>
          <w:szCs w:val="26"/>
        </w:rPr>
        <w:t xml:space="preserve"> в образовательных организациях; </w:t>
      </w:r>
    </w:p>
    <w:p w:rsidR="00FB5FDF" w:rsidRPr="00A53481" w:rsidRDefault="00FB5FDF" w:rsidP="00443985">
      <w:pPr>
        <w:pStyle w:val="a4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создать условия для организации обучения и воспитани</w:t>
      </w:r>
      <w:r w:rsidR="00443985" w:rsidRPr="00A53481">
        <w:rPr>
          <w:rFonts w:ascii="Times New Roman" w:hAnsi="Times New Roman" w:cs="Times New Roman"/>
          <w:sz w:val="26"/>
          <w:szCs w:val="26"/>
        </w:rPr>
        <w:t>я обучающихся с ограниченными возможностями здоровья и инвалидов.</w:t>
      </w:r>
    </w:p>
    <w:p w:rsidR="00B6010B" w:rsidRPr="00A53481" w:rsidRDefault="00B6010B" w:rsidP="00512815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Результаты независимой оценки  по критерию доброжелательности, вежливости, компетентности работников свидетельствуют о</w:t>
      </w:r>
      <w:r w:rsidR="00D974BE">
        <w:rPr>
          <w:rFonts w:ascii="Times New Roman" w:hAnsi="Times New Roman" w:cs="Times New Roman"/>
          <w:sz w:val="26"/>
          <w:szCs w:val="26"/>
        </w:rPr>
        <w:t>б</w:t>
      </w:r>
      <w:r w:rsidRPr="00A53481">
        <w:rPr>
          <w:rFonts w:ascii="Times New Roman" w:hAnsi="Times New Roman" w:cs="Times New Roman"/>
          <w:sz w:val="26"/>
          <w:szCs w:val="26"/>
        </w:rPr>
        <w:t xml:space="preserve"> удовлетворенности получателей образовательных услуг (от </w:t>
      </w:r>
      <w:r w:rsidR="00F925C4">
        <w:rPr>
          <w:rFonts w:ascii="Times New Roman" w:hAnsi="Times New Roman" w:cs="Times New Roman"/>
          <w:sz w:val="26"/>
          <w:szCs w:val="26"/>
        </w:rPr>
        <w:t>50% до 100</w:t>
      </w:r>
      <w:r w:rsidRPr="00A53481">
        <w:rPr>
          <w:rFonts w:ascii="Times New Roman" w:hAnsi="Times New Roman" w:cs="Times New Roman"/>
          <w:sz w:val="26"/>
          <w:szCs w:val="26"/>
        </w:rPr>
        <w:t>%).</w:t>
      </w:r>
    </w:p>
    <w:p w:rsidR="00B6010B" w:rsidRPr="00A53481" w:rsidRDefault="00B6010B" w:rsidP="00512815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Результаты независимой оценки  по критерию удовлетворенности качеством образовательной деятельности организаций также свидетельствуют о достаточно высоком уровне удовлетворенности получате</w:t>
      </w:r>
      <w:r w:rsidR="00F925C4">
        <w:rPr>
          <w:rFonts w:ascii="Times New Roman" w:hAnsi="Times New Roman" w:cs="Times New Roman"/>
          <w:sz w:val="26"/>
          <w:szCs w:val="26"/>
        </w:rPr>
        <w:t>лей образовательных услуг (от 67</w:t>
      </w:r>
      <w:r w:rsidRPr="00A53481">
        <w:rPr>
          <w:rFonts w:ascii="Times New Roman" w:hAnsi="Times New Roman" w:cs="Times New Roman"/>
          <w:sz w:val="26"/>
          <w:szCs w:val="26"/>
        </w:rPr>
        <w:t xml:space="preserve">% до </w:t>
      </w:r>
      <w:r w:rsidR="00512815">
        <w:rPr>
          <w:rFonts w:ascii="Times New Roman" w:hAnsi="Times New Roman" w:cs="Times New Roman"/>
          <w:sz w:val="26"/>
          <w:szCs w:val="26"/>
        </w:rPr>
        <w:t>100</w:t>
      </w:r>
      <w:r w:rsidRPr="00A53481">
        <w:rPr>
          <w:rFonts w:ascii="Times New Roman" w:hAnsi="Times New Roman" w:cs="Times New Roman"/>
          <w:sz w:val="26"/>
          <w:szCs w:val="26"/>
        </w:rPr>
        <w:t>%).</w:t>
      </w:r>
    </w:p>
    <w:p w:rsidR="00B6010B" w:rsidRPr="00A53481" w:rsidRDefault="00B6010B" w:rsidP="00512815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Технология проведения НОК ОД, при которой оценка опирается на сведения, представленные образовательными организациями, приводит к некоторому завышению результата оценки. При этом оценка не является в полной мере независимой.</w:t>
      </w:r>
    </w:p>
    <w:p w:rsidR="0048058B" w:rsidRPr="00A53481" w:rsidRDefault="0048058B" w:rsidP="0051281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8058B" w:rsidRPr="00A53481" w:rsidRDefault="0048058B" w:rsidP="00254A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67F99" w:rsidRPr="00A53481" w:rsidRDefault="00902D22" w:rsidP="00254A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Предложения</w:t>
      </w:r>
      <w:r w:rsidR="006A176E" w:rsidRPr="00A53481">
        <w:rPr>
          <w:rFonts w:ascii="Times New Roman" w:hAnsi="Times New Roman" w:cs="Times New Roman"/>
          <w:sz w:val="26"/>
          <w:szCs w:val="26"/>
        </w:rPr>
        <w:t>:</w:t>
      </w:r>
    </w:p>
    <w:p w:rsidR="00FC5189" w:rsidRDefault="00443985" w:rsidP="00512815">
      <w:pPr>
        <w:pStyle w:val="a4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C5189">
        <w:rPr>
          <w:rFonts w:ascii="Times New Roman" w:hAnsi="Times New Roman" w:cs="Times New Roman"/>
          <w:sz w:val="26"/>
          <w:szCs w:val="26"/>
        </w:rPr>
        <w:t>Образовательным организациям привести официальные сайты в соответствие</w:t>
      </w:r>
      <w:r w:rsidR="00D974BE">
        <w:rPr>
          <w:rFonts w:ascii="Times New Roman" w:hAnsi="Times New Roman" w:cs="Times New Roman"/>
          <w:sz w:val="26"/>
          <w:szCs w:val="26"/>
        </w:rPr>
        <w:t xml:space="preserve"> с </w:t>
      </w:r>
      <w:r w:rsidRPr="00FC5189">
        <w:rPr>
          <w:rFonts w:ascii="Times New Roman" w:hAnsi="Times New Roman" w:cs="Times New Roman"/>
          <w:sz w:val="26"/>
          <w:szCs w:val="26"/>
        </w:rPr>
        <w:t xml:space="preserve"> требованиям</w:t>
      </w:r>
      <w:r w:rsidR="00D974BE">
        <w:rPr>
          <w:rFonts w:ascii="Times New Roman" w:hAnsi="Times New Roman" w:cs="Times New Roman"/>
          <w:sz w:val="26"/>
          <w:szCs w:val="26"/>
        </w:rPr>
        <w:t>и</w:t>
      </w:r>
      <w:r w:rsidRPr="00FC5189">
        <w:rPr>
          <w:rFonts w:ascii="Times New Roman" w:hAnsi="Times New Roman" w:cs="Times New Roman"/>
          <w:sz w:val="26"/>
          <w:szCs w:val="26"/>
        </w:rPr>
        <w:t xml:space="preserve"> </w:t>
      </w:r>
      <w:r w:rsidR="00FC5189" w:rsidRPr="00FC5189">
        <w:rPr>
          <w:rFonts w:ascii="Times New Roman" w:hAnsi="Times New Roman" w:cs="Times New Roman"/>
          <w:sz w:val="26"/>
          <w:szCs w:val="26"/>
        </w:rPr>
        <w:t>приказа Рособрнадзора от 29.05.2014 №785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</w:t>
      </w:r>
      <w:r w:rsidR="00FC5189">
        <w:rPr>
          <w:rFonts w:ascii="Times New Roman" w:hAnsi="Times New Roman" w:cs="Times New Roman"/>
          <w:sz w:val="26"/>
          <w:szCs w:val="26"/>
        </w:rPr>
        <w:t>.</w:t>
      </w:r>
    </w:p>
    <w:p w:rsidR="00254A36" w:rsidRPr="00A53481" w:rsidRDefault="00512815" w:rsidP="00512815">
      <w:pPr>
        <w:pStyle w:val="a4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Дошкольным о</w:t>
      </w:r>
      <w:r w:rsidR="00443985" w:rsidRPr="00FC5189">
        <w:rPr>
          <w:rFonts w:ascii="Times New Roman" w:hAnsi="Times New Roman" w:cs="Times New Roman"/>
          <w:sz w:val="26"/>
          <w:szCs w:val="26"/>
        </w:rPr>
        <w:t>бразовательным организациям и органам управления образованием</w:t>
      </w:r>
      <w:r w:rsidR="00254A36" w:rsidRPr="00FC5189">
        <w:rPr>
          <w:rFonts w:ascii="Times New Roman" w:hAnsi="Times New Roman" w:cs="Times New Roman"/>
          <w:sz w:val="26"/>
          <w:szCs w:val="26"/>
        </w:rPr>
        <w:t xml:space="preserve"> рассмотреть возможность создания дополнительных условий для индивидуальной работы с обучающимися, обеспечения оказания психолого-педагогической, медицинской и социальной помощи обучающимся в образовательных организациях, а также создания дополнительных условий для организации обучения и воспитания обучающихся с ограниченными возможностями здоровья и инвалидов.</w:t>
      </w:r>
    </w:p>
    <w:p w:rsidR="00967F99" w:rsidRPr="00A53481" w:rsidRDefault="00967F99" w:rsidP="00967F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47F7F" w:rsidRPr="00A53481" w:rsidRDefault="00547F7F" w:rsidP="0051281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47F7F" w:rsidRPr="00A53481" w:rsidRDefault="00547F7F" w:rsidP="00967F9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547F7F" w:rsidRPr="00A53481" w:rsidRDefault="00547F7F" w:rsidP="00967F9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54A36" w:rsidRPr="00EF32DE" w:rsidRDefault="00254A36" w:rsidP="00512815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254A36" w:rsidRPr="00EF32DE" w:rsidSect="00790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BE6" w:rsidRDefault="00525BE6" w:rsidP="005D315F">
      <w:pPr>
        <w:spacing w:after="0" w:line="240" w:lineRule="auto"/>
      </w:pPr>
      <w:r>
        <w:separator/>
      </w:r>
    </w:p>
  </w:endnote>
  <w:endnote w:type="continuationSeparator" w:id="0">
    <w:p w:rsidR="00525BE6" w:rsidRDefault="00525BE6" w:rsidP="005D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BE6" w:rsidRDefault="00525BE6" w:rsidP="005D315F">
      <w:pPr>
        <w:spacing w:after="0" w:line="240" w:lineRule="auto"/>
      </w:pPr>
      <w:r>
        <w:separator/>
      </w:r>
    </w:p>
  </w:footnote>
  <w:footnote w:type="continuationSeparator" w:id="0">
    <w:p w:rsidR="00525BE6" w:rsidRDefault="00525BE6" w:rsidP="005D3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90D"/>
    <w:multiLevelType w:val="hybridMultilevel"/>
    <w:tmpl w:val="2D244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D1DB8"/>
    <w:multiLevelType w:val="hybridMultilevel"/>
    <w:tmpl w:val="903233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30CE"/>
    <w:multiLevelType w:val="hybridMultilevel"/>
    <w:tmpl w:val="12580C38"/>
    <w:lvl w:ilvl="0" w:tplc="C0227B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312505"/>
    <w:multiLevelType w:val="hybridMultilevel"/>
    <w:tmpl w:val="CE425CB0"/>
    <w:lvl w:ilvl="0" w:tplc="DE3E7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B45B21"/>
    <w:multiLevelType w:val="hybridMultilevel"/>
    <w:tmpl w:val="8B768F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A2C7C"/>
    <w:multiLevelType w:val="hybridMultilevel"/>
    <w:tmpl w:val="BDBAFB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9130A"/>
    <w:multiLevelType w:val="hybridMultilevel"/>
    <w:tmpl w:val="2E9CA4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40D6162"/>
    <w:multiLevelType w:val="hybridMultilevel"/>
    <w:tmpl w:val="947CBC08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A5A296E"/>
    <w:multiLevelType w:val="hybridMultilevel"/>
    <w:tmpl w:val="4B2409F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BDF607A"/>
    <w:multiLevelType w:val="hybridMultilevel"/>
    <w:tmpl w:val="F73440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C364842"/>
    <w:multiLevelType w:val="hybridMultilevel"/>
    <w:tmpl w:val="B426CE00"/>
    <w:lvl w:ilvl="0" w:tplc="C0227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E5FBE"/>
    <w:multiLevelType w:val="hybridMultilevel"/>
    <w:tmpl w:val="873C8B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393710"/>
    <w:multiLevelType w:val="hybridMultilevel"/>
    <w:tmpl w:val="AB5A4D68"/>
    <w:lvl w:ilvl="0" w:tplc="9B5E0B3E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0B1D6A"/>
    <w:multiLevelType w:val="hybridMultilevel"/>
    <w:tmpl w:val="2D244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72FBF"/>
    <w:multiLevelType w:val="hybridMultilevel"/>
    <w:tmpl w:val="D5885D68"/>
    <w:lvl w:ilvl="0" w:tplc="F9CCC00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D216B9"/>
    <w:multiLevelType w:val="hybridMultilevel"/>
    <w:tmpl w:val="E500C54A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0A77D2C"/>
    <w:multiLevelType w:val="hybridMultilevel"/>
    <w:tmpl w:val="A8044E6C"/>
    <w:lvl w:ilvl="0" w:tplc="C0227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0A4DAF"/>
    <w:multiLevelType w:val="hybridMultilevel"/>
    <w:tmpl w:val="E550C1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5F767E"/>
    <w:multiLevelType w:val="hybridMultilevel"/>
    <w:tmpl w:val="07E2B860"/>
    <w:lvl w:ilvl="0" w:tplc="C0227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E8077F"/>
    <w:multiLevelType w:val="hybridMultilevel"/>
    <w:tmpl w:val="67523BB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65E5738"/>
    <w:multiLevelType w:val="hybridMultilevel"/>
    <w:tmpl w:val="7E7E2448"/>
    <w:lvl w:ilvl="0" w:tplc="EEDC325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C1DD8"/>
    <w:multiLevelType w:val="hybridMultilevel"/>
    <w:tmpl w:val="39749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4A20D4"/>
    <w:multiLevelType w:val="hybridMultilevel"/>
    <w:tmpl w:val="CD1A09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DD1C94"/>
    <w:multiLevelType w:val="hybridMultilevel"/>
    <w:tmpl w:val="1B38789A"/>
    <w:lvl w:ilvl="0" w:tplc="C0227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F852D3"/>
    <w:multiLevelType w:val="hybridMultilevel"/>
    <w:tmpl w:val="8AFC5F48"/>
    <w:lvl w:ilvl="0" w:tplc="837E1D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A606EB"/>
    <w:multiLevelType w:val="hybridMultilevel"/>
    <w:tmpl w:val="D3CAA34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6785CDB"/>
    <w:multiLevelType w:val="hybridMultilevel"/>
    <w:tmpl w:val="0EBEDD02"/>
    <w:lvl w:ilvl="0" w:tplc="C0227B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7435566"/>
    <w:multiLevelType w:val="hybridMultilevel"/>
    <w:tmpl w:val="4B2409F4"/>
    <w:lvl w:ilvl="0" w:tplc="0419000F">
      <w:start w:val="1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8">
    <w:nsid w:val="6D0D6A84"/>
    <w:multiLevelType w:val="hybridMultilevel"/>
    <w:tmpl w:val="4B2409F4"/>
    <w:lvl w:ilvl="0" w:tplc="0419000F">
      <w:start w:val="1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28"/>
  </w:num>
  <w:num w:numId="4">
    <w:abstractNumId w:val="8"/>
  </w:num>
  <w:num w:numId="5">
    <w:abstractNumId w:val="6"/>
  </w:num>
  <w:num w:numId="6">
    <w:abstractNumId w:val="7"/>
  </w:num>
  <w:num w:numId="7">
    <w:abstractNumId w:val="13"/>
  </w:num>
  <w:num w:numId="8">
    <w:abstractNumId w:val="9"/>
  </w:num>
  <w:num w:numId="9">
    <w:abstractNumId w:val="15"/>
  </w:num>
  <w:num w:numId="10">
    <w:abstractNumId w:val="25"/>
  </w:num>
  <w:num w:numId="11">
    <w:abstractNumId w:val="20"/>
  </w:num>
  <w:num w:numId="12">
    <w:abstractNumId w:val="12"/>
  </w:num>
  <w:num w:numId="13">
    <w:abstractNumId w:val="24"/>
  </w:num>
  <w:num w:numId="14">
    <w:abstractNumId w:val="14"/>
  </w:num>
  <w:num w:numId="15">
    <w:abstractNumId w:val="2"/>
  </w:num>
  <w:num w:numId="16">
    <w:abstractNumId w:val="10"/>
  </w:num>
  <w:num w:numId="17">
    <w:abstractNumId w:val="1"/>
  </w:num>
  <w:num w:numId="18">
    <w:abstractNumId w:val="18"/>
  </w:num>
  <w:num w:numId="19">
    <w:abstractNumId w:val="23"/>
  </w:num>
  <w:num w:numId="20">
    <w:abstractNumId w:val="4"/>
  </w:num>
  <w:num w:numId="21">
    <w:abstractNumId w:val="26"/>
  </w:num>
  <w:num w:numId="22">
    <w:abstractNumId w:val="16"/>
  </w:num>
  <w:num w:numId="23">
    <w:abstractNumId w:val="22"/>
  </w:num>
  <w:num w:numId="24">
    <w:abstractNumId w:val="27"/>
  </w:num>
  <w:num w:numId="25">
    <w:abstractNumId w:val="5"/>
  </w:num>
  <w:num w:numId="26">
    <w:abstractNumId w:val="19"/>
  </w:num>
  <w:num w:numId="27">
    <w:abstractNumId w:val="17"/>
  </w:num>
  <w:num w:numId="28">
    <w:abstractNumId w:val="0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A02"/>
    <w:rsid w:val="00056D0E"/>
    <w:rsid w:val="00073C13"/>
    <w:rsid w:val="000D3DF3"/>
    <w:rsid w:val="000E385A"/>
    <w:rsid w:val="000F609E"/>
    <w:rsid w:val="00100D91"/>
    <w:rsid w:val="001031EB"/>
    <w:rsid w:val="00140B88"/>
    <w:rsid w:val="00155052"/>
    <w:rsid w:val="00155BA8"/>
    <w:rsid w:val="001770E8"/>
    <w:rsid w:val="001827B9"/>
    <w:rsid w:val="00185FC8"/>
    <w:rsid w:val="00196205"/>
    <w:rsid w:val="001B1CEA"/>
    <w:rsid w:val="001C3B9F"/>
    <w:rsid w:val="001F43D9"/>
    <w:rsid w:val="00200AC3"/>
    <w:rsid w:val="00204373"/>
    <w:rsid w:val="00207367"/>
    <w:rsid w:val="00224E9A"/>
    <w:rsid w:val="002412C2"/>
    <w:rsid w:val="00254A36"/>
    <w:rsid w:val="00277B49"/>
    <w:rsid w:val="00280441"/>
    <w:rsid w:val="00292001"/>
    <w:rsid w:val="002B1BB8"/>
    <w:rsid w:val="002C0494"/>
    <w:rsid w:val="002E47C0"/>
    <w:rsid w:val="002E6AB2"/>
    <w:rsid w:val="00324245"/>
    <w:rsid w:val="00324AC6"/>
    <w:rsid w:val="00347D47"/>
    <w:rsid w:val="00362993"/>
    <w:rsid w:val="003858E2"/>
    <w:rsid w:val="0038674E"/>
    <w:rsid w:val="003C03FA"/>
    <w:rsid w:val="003D1D7E"/>
    <w:rsid w:val="003D3D00"/>
    <w:rsid w:val="00443985"/>
    <w:rsid w:val="00447F13"/>
    <w:rsid w:val="0048058B"/>
    <w:rsid w:val="004C0A02"/>
    <w:rsid w:val="004C5AF0"/>
    <w:rsid w:val="004D79F7"/>
    <w:rsid w:val="004E4F9A"/>
    <w:rsid w:val="004E6DEF"/>
    <w:rsid w:val="004F3587"/>
    <w:rsid w:val="00512815"/>
    <w:rsid w:val="00525BE6"/>
    <w:rsid w:val="0054684F"/>
    <w:rsid w:val="00546EFD"/>
    <w:rsid w:val="00547F7F"/>
    <w:rsid w:val="005543B6"/>
    <w:rsid w:val="00557CAF"/>
    <w:rsid w:val="00591B34"/>
    <w:rsid w:val="00597D14"/>
    <w:rsid w:val="005A0D60"/>
    <w:rsid w:val="005C31D6"/>
    <w:rsid w:val="005C4033"/>
    <w:rsid w:val="005D315F"/>
    <w:rsid w:val="005E0AAD"/>
    <w:rsid w:val="005E1DF6"/>
    <w:rsid w:val="005E65AF"/>
    <w:rsid w:val="00604870"/>
    <w:rsid w:val="00607951"/>
    <w:rsid w:val="00622F2A"/>
    <w:rsid w:val="00636E7A"/>
    <w:rsid w:val="00677801"/>
    <w:rsid w:val="0068463E"/>
    <w:rsid w:val="006901E0"/>
    <w:rsid w:val="00694162"/>
    <w:rsid w:val="006A176E"/>
    <w:rsid w:val="006B0F0D"/>
    <w:rsid w:val="006E0C33"/>
    <w:rsid w:val="00704BF7"/>
    <w:rsid w:val="00715BF2"/>
    <w:rsid w:val="0074198C"/>
    <w:rsid w:val="007526B0"/>
    <w:rsid w:val="007544A6"/>
    <w:rsid w:val="00770B69"/>
    <w:rsid w:val="007731EF"/>
    <w:rsid w:val="00790243"/>
    <w:rsid w:val="00790EE0"/>
    <w:rsid w:val="007A1861"/>
    <w:rsid w:val="007B7BA5"/>
    <w:rsid w:val="007C30C1"/>
    <w:rsid w:val="007F1C6B"/>
    <w:rsid w:val="00806F62"/>
    <w:rsid w:val="00815DE3"/>
    <w:rsid w:val="00825C71"/>
    <w:rsid w:val="00830A6B"/>
    <w:rsid w:val="00843026"/>
    <w:rsid w:val="0084397D"/>
    <w:rsid w:val="00874E7C"/>
    <w:rsid w:val="00886DB6"/>
    <w:rsid w:val="008A23FC"/>
    <w:rsid w:val="008A6765"/>
    <w:rsid w:val="008B147D"/>
    <w:rsid w:val="008C64F5"/>
    <w:rsid w:val="008D5659"/>
    <w:rsid w:val="008F0413"/>
    <w:rsid w:val="00902D22"/>
    <w:rsid w:val="00910317"/>
    <w:rsid w:val="00935214"/>
    <w:rsid w:val="00940BC4"/>
    <w:rsid w:val="00967F99"/>
    <w:rsid w:val="00986B8F"/>
    <w:rsid w:val="009B7E49"/>
    <w:rsid w:val="009E05D5"/>
    <w:rsid w:val="009E2890"/>
    <w:rsid w:val="00A21F0A"/>
    <w:rsid w:val="00A53481"/>
    <w:rsid w:val="00A566AE"/>
    <w:rsid w:val="00A719E1"/>
    <w:rsid w:val="00A75E9D"/>
    <w:rsid w:val="00A9175F"/>
    <w:rsid w:val="00A93000"/>
    <w:rsid w:val="00AA3378"/>
    <w:rsid w:val="00AA7F4A"/>
    <w:rsid w:val="00AB4979"/>
    <w:rsid w:val="00AC76BB"/>
    <w:rsid w:val="00AD0A84"/>
    <w:rsid w:val="00AE24A5"/>
    <w:rsid w:val="00B05ACE"/>
    <w:rsid w:val="00B14EDB"/>
    <w:rsid w:val="00B30155"/>
    <w:rsid w:val="00B3352E"/>
    <w:rsid w:val="00B509C9"/>
    <w:rsid w:val="00B6010B"/>
    <w:rsid w:val="00BB59B5"/>
    <w:rsid w:val="00BE4648"/>
    <w:rsid w:val="00BE6727"/>
    <w:rsid w:val="00BF2C0B"/>
    <w:rsid w:val="00BF33B1"/>
    <w:rsid w:val="00C02F98"/>
    <w:rsid w:val="00C26899"/>
    <w:rsid w:val="00C27908"/>
    <w:rsid w:val="00C63CC4"/>
    <w:rsid w:val="00CB2068"/>
    <w:rsid w:val="00CB535C"/>
    <w:rsid w:val="00CC610C"/>
    <w:rsid w:val="00CE6ED0"/>
    <w:rsid w:val="00CF61D3"/>
    <w:rsid w:val="00D21A9C"/>
    <w:rsid w:val="00D470FC"/>
    <w:rsid w:val="00D47629"/>
    <w:rsid w:val="00D57051"/>
    <w:rsid w:val="00D77732"/>
    <w:rsid w:val="00D92106"/>
    <w:rsid w:val="00D92D6C"/>
    <w:rsid w:val="00D974BE"/>
    <w:rsid w:val="00DC4C57"/>
    <w:rsid w:val="00DD1B0F"/>
    <w:rsid w:val="00DD474E"/>
    <w:rsid w:val="00DF03AA"/>
    <w:rsid w:val="00E62818"/>
    <w:rsid w:val="00E85B71"/>
    <w:rsid w:val="00E958BC"/>
    <w:rsid w:val="00E97905"/>
    <w:rsid w:val="00EA5413"/>
    <w:rsid w:val="00EA55CD"/>
    <w:rsid w:val="00EB206A"/>
    <w:rsid w:val="00EB335F"/>
    <w:rsid w:val="00EC193D"/>
    <w:rsid w:val="00EF1912"/>
    <w:rsid w:val="00EF32DE"/>
    <w:rsid w:val="00F00837"/>
    <w:rsid w:val="00F110BA"/>
    <w:rsid w:val="00F476A7"/>
    <w:rsid w:val="00F53AB9"/>
    <w:rsid w:val="00F60EC1"/>
    <w:rsid w:val="00F62CEB"/>
    <w:rsid w:val="00F66E39"/>
    <w:rsid w:val="00F81E26"/>
    <w:rsid w:val="00F86A5C"/>
    <w:rsid w:val="00F925C4"/>
    <w:rsid w:val="00F963EB"/>
    <w:rsid w:val="00FA5475"/>
    <w:rsid w:val="00FB473D"/>
    <w:rsid w:val="00FB5FDF"/>
    <w:rsid w:val="00FC5189"/>
    <w:rsid w:val="00FD1F06"/>
    <w:rsid w:val="00FE2DB9"/>
    <w:rsid w:val="00FE3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0B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95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07367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5D315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5D315F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5D315F"/>
    <w:rPr>
      <w:vertAlign w:val="superscript"/>
    </w:rPr>
  </w:style>
  <w:style w:type="character" w:customStyle="1" w:styleId="ab">
    <w:name w:val="Цветовое выделение"/>
    <w:rsid w:val="004E6DEF"/>
    <w:rPr>
      <w:b/>
      <w:bCs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0B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95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07367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5D315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5D315F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5D315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docs.cntd.ru/document/499023522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91;&#1095;&#1077;&#1073;&#1085;&#1099;&#1081;%20&#1075;&#1086;&#1076;2016-2017\&#1048;&#1048;&#1048;%20%20&#1053;&#1054;&#1050;&#1054;\2017\&#1089;&#1072;&#1076;&#1099;-&#1048;&#1048;&#1048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91;&#1095;&#1077;&#1073;&#1085;&#1099;&#1081;%20&#1075;&#1086;&#1076;2016-2017\&#1048;&#1048;&#1048;%20%20&#1053;&#1054;&#1050;&#1054;\2017\&#1089;&#1072;&#1076;&#1099;-&#1048;&#1048;&#1048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91;&#1095;&#1077;&#1073;&#1085;&#1099;&#1081;%20&#1075;&#1086;&#1076;2016-2017\&#1048;&#1048;&#1048;%20%20&#1053;&#1054;&#1050;&#1054;\2017\&#1089;&#1072;&#1076;&#1099;-&#1048;&#1048;&#1048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91;&#1095;&#1077;&#1073;&#1085;&#1099;&#1081;%20&#1075;&#1086;&#1076;2016-2017\&#1048;&#1048;&#1048;%20%20&#1053;&#1054;&#1050;&#1054;\2017\&#1089;&#1072;&#1076;&#1099;-&#1048;&#1048;&#1048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'показатель 1 '!$C$3</c:f>
              <c:strCache>
                <c:ptCount val="1"/>
                <c:pt idx="0">
                  <c:v>показатель 1.1</c:v>
                </c:pt>
              </c:strCache>
            </c:strRef>
          </c:tx>
          <c:cat>
            <c:strRef>
              <c:f>'показатель 1 '!$B$4:$B$13</c:f>
              <c:strCache>
                <c:ptCount val="10"/>
                <c:pt idx="0">
                  <c:v>МКДОУ"Военногородской детский сад"</c:v>
                </c:pt>
                <c:pt idx="1">
                  <c:v>МКДОУ"Красинский детский сад"</c:v>
                </c:pt>
                <c:pt idx="2">
                  <c:v>МКДОУ"Лобановский детский сад"</c:v>
                </c:pt>
                <c:pt idx="3">
                  <c:v>МКДОУ "Первомайский детский сад"</c:v>
                </c:pt>
                <c:pt idx="4">
                  <c:v>МКДОУ"Степнохуторский детский"</c:v>
                </c:pt>
                <c:pt idx="5">
                  <c:v>МКДОУ"Ступинский детский сад"</c:v>
                </c:pt>
                <c:pt idx="6">
                  <c:v>МКДОУ"Чернятинский детский сад"</c:v>
                </c:pt>
                <c:pt idx="7">
                  <c:v>МКДОУ"Шиловский детский сад"</c:v>
                </c:pt>
                <c:pt idx="8">
                  <c:v>МКДОУ"Шкилёвский детский сад"</c:v>
                </c:pt>
                <c:pt idx="9">
                  <c:v>МКДОУ"Ясеновской детский сад"</c:v>
                </c:pt>
              </c:strCache>
            </c:strRef>
          </c:cat>
          <c:val>
            <c:numRef>
              <c:f>'показатель 1 '!$C$4:$C$13</c:f>
              <c:numCache>
                <c:formatCode>General</c:formatCode>
                <c:ptCount val="10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10</c:v>
                </c:pt>
              </c:numCache>
            </c:numRef>
          </c:val>
        </c:ser>
        <c:ser>
          <c:idx val="1"/>
          <c:order val="1"/>
          <c:tx>
            <c:strRef>
              <c:f>'показатель 1 '!$D$3</c:f>
              <c:strCache>
                <c:ptCount val="1"/>
                <c:pt idx="0">
                  <c:v>показатель1.2</c:v>
                </c:pt>
              </c:strCache>
            </c:strRef>
          </c:tx>
          <c:cat>
            <c:strRef>
              <c:f>'показатель 1 '!$B$4:$B$13</c:f>
              <c:strCache>
                <c:ptCount val="10"/>
                <c:pt idx="0">
                  <c:v>МКДОУ"Военногородской детский сад"</c:v>
                </c:pt>
                <c:pt idx="1">
                  <c:v>МКДОУ"Красинский детский сад"</c:v>
                </c:pt>
                <c:pt idx="2">
                  <c:v>МКДОУ"Лобановский детский сад"</c:v>
                </c:pt>
                <c:pt idx="3">
                  <c:v>МКДОУ "Первомайский детский сад"</c:v>
                </c:pt>
                <c:pt idx="4">
                  <c:v>МКДОУ"Степнохуторский детский"</c:v>
                </c:pt>
                <c:pt idx="5">
                  <c:v>МКДОУ"Ступинский детский сад"</c:v>
                </c:pt>
                <c:pt idx="6">
                  <c:v>МКДОУ"Чернятинский детский сад"</c:v>
                </c:pt>
                <c:pt idx="7">
                  <c:v>МКДОУ"Шиловский детский сад"</c:v>
                </c:pt>
                <c:pt idx="8">
                  <c:v>МКДОУ"Шкилёвский детский сад"</c:v>
                </c:pt>
                <c:pt idx="9">
                  <c:v>МКДОУ"Ясеновской детский сад"</c:v>
                </c:pt>
              </c:strCache>
            </c:strRef>
          </c:cat>
          <c:val>
            <c:numRef>
              <c:f>'показатель 1 '!$D$4:$D$13</c:f>
              <c:numCache>
                <c:formatCode>General</c:formatCode>
                <c:ptCount val="10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</c:numCache>
            </c:numRef>
          </c:val>
        </c:ser>
        <c:ser>
          <c:idx val="2"/>
          <c:order val="2"/>
          <c:tx>
            <c:strRef>
              <c:f>'показатель 1 '!$E$3</c:f>
              <c:strCache>
                <c:ptCount val="1"/>
                <c:pt idx="0">
                  <c:v>показатель 1.3</c:v>
                </c:pt>
              </c:strCache>
            </c:strRef>
          </c:tx>
          <c:cat>
            <c:strRef>
              <c:f>'показатель 1 '!$B$4:$B$13</c:f>
              <c:strCache>
                <c:ptCount val="10"/>
                <c:pt idx="0">
                  <c:v>МКДОУ"Военногородской детский сад"</c:v>
                </c:pt>
                <c:pt idx="1">
                  <c:v>МКДОУ"Красинский детский сад"</c:v>
                </c:pt>
                <c:pt idx="2">
                  <c:v>МКДОУ"Лобановский детский сад"</c:v>
                </c:pt>
                <c:pt idx="3">
                  <c:v>МКДОУ "Первомайский детский сад"</c:v>
                </c:pt>
                <c:pt idx="4">
                  <c:v>МКДОУ"Степнохуторский детский"</c:v>
                </c:pt>
                <c:pt idx="5">
                  <c:v>МКДОУ"Ступинский детский сад"</c:v>
                </c:pt>
                <c:pt idx="6">
                  <c:v>МКДОУ"Чернятинский детский сад"</c:v>
                </c:pt>
                <c:pt idx="7">
                  <c:v>МКДОУ"Шиловский детский сад"</c:v>
                </c:pt>
                <c:pt idx="8">
                  <c:v>МКДОУ"Шкилёвский детский сад"</c:v>
                </c:pt>
                <c:pt idx="9">
                  <c:v>МКДОУ"Ясеновской детский сад"</c:v>
                </c:pt>
              </c:strCache>
            </c:strRef>
          </c:cat>
          <c:val>
            <c:numRef>
              <c:f>'показатель 1 '!$E$4:$E$13</c:f>
              <c:numCache>
                <c:formatCode>General</c:formatCode>
                <c:ptCount val="10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0</c:v>
                </c:pt>
                <c:pt idx="5">
                  <c:v>10</c:v>
                </c:pt>
                <c:pt idx="6">
                  <c:v>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</c:numCache>
            </c:numRef>
          </c:val>
        </c:ser>
        <c:ser>
          <c:idx val="3"/>
          <c:order val="3"/>
          <c:tx>
            <c:strRef>
              <c:f>'показатель 1 '!$F$3</c:f>
              <c:strCache>
                <c:ptCount val="1"/>
                <c:pt idx="0">
                  <c:v>показатель 1.4</c:v>
                </c:pt>
              </c:strCache>
            </c:strRef>
          </c:tx>
          <c:cat>
            <c:strRef>
              <c:f>'показатель 1 '!$B$4:$B$13</c:f>
              <c:strCache>
                <c:ptCount val="10"/>
                <c:pt idx="0">
                  <c:v>МКДОУ"Военногородской детский сад"</c:v>
                </c:pt>
                <c:pt idx="1">
                  <c:v>МКДОУ"Красинский детский сад"</c:v>
                </c:pt>
                <c:pt idx="2">
                  <c:v>МКДОУ"Лобановский детский сад"</c:v>
                </c:pt>
                <c:pt idx="3">
                  <c:v>МКДОУ "Первомайский детский сад"</c:v>
                </c:pt>
                <c:pt idx="4">
                  <c:v>МКДОУ"Степнохуторский детский"</c:v>
                </c:pt>
                <c:pt idx="5">
                  <c:v>МКДОУ"Ступинский детский сад"</c:v>
                </c:pt>
                <c:pt idx="6">
                  <c:v>МКДОУ"Чернятинский детский сад"</c:v>
                </c:pt>
                <c:pt idx="7">
                  <c:v>МКДОУ"Шиловский детский сад"</c:v>
                </c:pt>
                <c:pt idx="8">
                  <c:v>МКДОУ"Шкилёвский детский сад"</c:v>
                </c:pt>
                <c:pt idx="9">
                  <c:v>МКДОУ"Ясеновской детский сад"</c:v>
                </c:pt>
              </c:strCache>
            </c:strRef>
          </c:cat>
          <c:val>
            <c:numRef>
              <c:f>'показатель 1 '!$F$4:$F$13</c:f>
              <c:numCache>
                <c:formatCode>General</c:formatCode>
                <c:ptCount val="10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0</c:v>
                </c:pt>
                <c:pt idx="5">
                  <c:v>10</c:v>
                </c:pt>
                <c:pt idx="6">
                  <c:v>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</c:numCache>
            </c:numRef>
          </c:val>
        </c:ser>
        <c:shape val="box"/>
        <c:axId val="84444288"/>
        <c:axId val="84445824"/>
        <c:axId val="0"/>
      </c:bar3DChart>
      <c:catAx>
        <c:axId val="84444288"/>
        <c:scaling>
          <c:orientation val="minMax"/>
        </c:scaling>
        <c:axPos val="b"/>
        <c:tickLblPos val="nextTo"/>
        <c:crossAx val="84445824"/>
        <c:crosses val="autoZero"/>
        <c:auto val="1"/>
        <c:lblAlgn val="ctr"/>
        <c:lblOffset val="100"/>
      </c:catAx>
      <c:valAx>
        <c:axId val="84445824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844442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показатель2!$C$3</c:f>
              <c:strCache>
                <c:ptCount val="1"/>
                <c:pt idx="0">
                  <c:v>показатель 2.1</c:v>
                </c:pt>
              </c:strCache>
            </c:strRef>
          </c:tx>
          <c:cat>
            <c:strRef>
              <c:f>показатель2!$B$4:$B$13</c:f>
              <c:strCache>
                <c:ptCount val="10"/>
                <c:pt idx="0">
                  <c:v>МКДОУ"Военногородской детский сад"</c:v>
                </c:pt>
                <c:pt idx="1">
                  <c:v>МКДОУ"Красинский детский сад"</c:v>
                </c:pt>
                <c:pt idx="2">
                  <c:v>МКДОУ"Лобановский детский сад"</c:v>
                </c:pt>
                <c:pt idx="3">
                  <c:v>МКДОУ "Первомайский детский сад"</c:v>
                </c:pt>
                <c:pt idx="4">
                  <c:v>МКДОУ"Степнохуторский детский"</c:v>
                </c:pt>
                <c:pt idx="5">
                  <c:v>МКДОУ"Ступинский детский сад"</c:v>
                </c:pt>
                <c:pt idx="6">
                  <c:v>МКДОУ"Чернятинский детский сад"</c:v>
                </c:pt>
                <c:pt idx="7">
                  <c:v>МКДОУ"Шиловский детский сад"</c:v>
                </c:pt>
                <c:pt idx="8">
                  <c:v>МКДОУ"Шкилёвский детский сад"</c:v>
                </c:pt>
                <c:pt idx="9">
                  <c:v>МКДОУ"Ясеновской детский сад"</c:v>
                </c:pt>
              </c:strCache>
            </c:strRef>
          </c:cat>
          <c:val>
            <c:numRef>
              <c:f>показатель2!$C$4:$C$13</c:f>
              <c:numCache>
                <c:formatCode>General</c:formatCode>
                <c:ptCount val="10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10</c:v>
                </c:pt>
                <c:pt idx="8">
                  <c:v>5</c:v>
                </c:pt>
                <c:pt idx="9">
                  <c:v>10</c:v>
                </c:pt>
              </c:numCache>
            </c:numRef>
          </c:val>
        </c:ser>
        <c:ser>
          <c:idx val="1"/>
          <c:order val="1"/>
          <c:tx>
            <c:strRef>
              <c:f>показатель2!$D$3</c:f>
              <c:strCache>
                <c:ptCount val="1"/>
                <c:pt idx="0">
                  <c:v>показатель2.2</c:v>
                </c:pt>
              </c:strCache>
            </c:strRef>
          </c:tx>
          <c:cat>
            <c:strRef>
              <c:f>показатель2!$B$4:$B$13</c:f>
              <c:strCache>
                <c:ptCount val="10"/>
                <c:pt idx="0">
                  <c:v>МКДОУ"Военногородской детский сад"</c:v>
                </c:pt>
                <c:pt idx="1">
                  <c:v>МКДОУ"Красинский детский сад"</c:v>
                </c:pt>
                <c:pt idx="2">
                  <c:v>МКДОУ"Лобановский детский сад"</c:v>
                </c:pt>
                <c:pt idx="3">
                  <c:v>МКДОУ "Первомайский детский сад"</c:v>
                </c:pt>
                <c:pt idx="4">
                  <c:v>МКДОУ"Степнохуторский детский"</c:v>
                </c:pt>
                <c:pt idx="5">
                  <c:v>МКДОУ"Ступинский детский сад"</c:v>
                </c:pt>
                <c:pt idx="6">
                  <c:v>МКДОУ"Чернятинский детский сад"</c:v>
                </c:pt>
                <c:pt idx="7">
                  <c:v>МКДОУ"Шиловский детский сад"</c:v>
                </c:pt>
                <c:pt idx="8">
                  <c:v>МКДОУ"Шкилёвский детский сад"</c:v>
                </c:pt>
                <c:pt idx="9">
                  <c:v>МКДОУ"Ясеновской детский сад"</c:v>
                </c:pt>
              </c:strCache>
            </c:strRef>
          </c:cat>
          <c:val>
            <c:numRef>
              <c:f>показатель2!$D$4:$D$13</c:f>
              <c:numCache>
                <c:formatCode>General</c:formatCode>
                <c:ptCount val="10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</c:numCache>
            </c:numRef>
          </c:val>
        </c:ser>
        <c:ser>
          <c:idx val="2"/>
          <c:order val="2"/>
          <c:tx>
            <c:strRef>
              <c:f>показатель2!$E$3</c:f>
              <c:strCache>
                <c:ptCount val="1"/>
                <c:pt idx="0">
                  <c:v>показатель 2.3</c:v>
                </c:pt>
              </c:strCache>
            </c:strRef>
          </c:tx>
          <c:cat>
            <c:strRef>
              <c:f>показатель2!$B$4:$B$13</c:f>
              <c:strCache>
                <c:ptCount val="10"/>
                <c:pt idx="0">
                  <c:v>МКДОУ"Военногородской детский сад"</c:v>
                </c:pt>
                <c:pt idx="1">
                  <c:v>МКДОУ"Красинский детский сад"</c:v>
                </c:pt>
                <c:pt idx="2">
                  <c:v>МКДОУ"Лобановский детский сад"</c:v>
                </c:pt>
                <c:pt idx="3">
                  <c:v>МКДОУ "Первомайский детский сад"</c:v>
                </c:pt>
                <c:pt idx="4">
                  <c:v>МКДОУ"Степнохуторский детский"</c:v>
                </c:pt>
                <c:pt idx="5">
                  <c:v>МКДОУ"Ступинский детский сад"</c:v>
                </c:pt>
                <c:pt idx="6">
                  <c:v>МКДОУ"Чернятинский детский сад"</c:v>
                </c:pt>
                <c:pt idx="7">
                  <c:v>МКДОУ"Шиловский детский сад"</c:v>
                </c:pt>
                <c:pt idx="8">
                  <c:v>МКДОУ"Шкилёвский детский сад"</c:v>
                </c:pt>
                <c:pt idx="9">
                  <c:v>МКДОУ"Ясеновской детский сад"</c:v>
                </c:pt>
              </c:strCache>
            </c:strRef>
          </c:cat>
          <c:val>
            <c:numRef>
              <c:f>показатель2!$E$4:$E$13</c:f>
              <c:numCache>
                <c:formatCode>General</c:formatCode>
                <c:ptCount val="10"/>
                <c:pt idx="0">
                  <c:v>10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</c:numCache>
            </c:numRef>
          </c:val>
        </c:ser>
        <c:ser>
          <c:idx val="3"/>
          <c:order val="3"/>
          <c:tx>
            <c:strRef>
              <c:f>показатель2!$F$3</c:f>
              <c:strCache>
                <c:ptCount val="1"/>
                <c:pt idx="0">
                  <c:v>показатель 2.4</c:v>
                </c:pt>
              </c:strCache>
            </c:strRef>
          </c:tx>
          <c:cat>
            <c:strRef>
              <c:f>показатель2!$B$4:$B$13</c:f>
              <c:strCache>
                <c:ptCount val="10"/>
                <c:pt idx="0">
                  <c:v>МКДОУ"Военногородской детский сад"</c:v>
                </c:pt>
                <c:pt idx="1">
                  <c:v>МКДОУ"Красинский детский сад"</c:v>
                </c:pt>
                <c:pt idx="2">
                  <c:v>МКДОУ"Лобановский детский сад"</c:v>
                </c:pt>
                <c:pt idx="3">
                  <c:v>МКДОУ "Первомайский детский сад"</c:v>
                </c:pt>
                <c:pt idx="4">
                  <c:v>МКДОУ"Степнохуторский детский"</c:v>
                </c:pt>
                <c:pt idx="5">
                  <c:v>МКДОУ"Ступинский детский сад"</c:v>
                </c:pt>
                <c:pt idx="6">
                  <c:v>МКДОУ"Чернятинский детский сад"</c:v>
                </c:pt>
                <c:pt idx="7">
                  <c:v>МКДОУ"Шиловский детский сад"</c:v>
                </c:pt>
                <c:pt idx="8">
                  <c:v>МКДОУ"Шкилёвский детский сад"</c:v>
                </c:pt>
                <c:pt idx="9">
                  <c:v>МКДОУ"Ясеновской детский сад"</c:v>
                </c:pt>
              </c:strCache>
            </c:strRef>
          </c:cat>
          <c:val>
            <c:numRef>
              <c:f>показатель2!$F$4:$F$13</c:f>
              <c:numCache>
                <c:formatCode>General</c:formatCode>
                <c:ptCount val="10"/>
                <c:pt idx="0">
                  <c:v>10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4"/>
          <c:order val="4"/>
          <c:tx>
            <c:strRef>
              <c:f>показатель2!$G$3</c:f>
              <c:strCache>
                <c:ptCount val="1"/>
                <c:pt idx="0">
                  <c:v>показатель 2.5</c:v>
                </c:pt>
              </c:strCache>
            </c:strRef>
          </c:tx>
          <c:cat>
            <c:strRef>
              <c:f>показатель2!$B$4:$B$13</c:f>
              <c:strCache>
                <c:ptCount val="10"/>
                <c:pt idx="0">
                  <c:v>МКДОУ"Военногородской детский сад"</c:v>
                </c:pt>
                <c:pt idx="1">
                  <c:v>МКДОУ"Красинский детский сад"</c:v>
                </c:pt>
                <c:pt idx="2">
                  <c:v>МКДОУ"Лобановский детский сад"</c:v>
                </c:pt>
                <c:pt idx="3">
                  <c:v>МКДОУ "Первомайский детский сад"</c:v>
                </c:pt>
                <c:pt idx="4">
                  <c:v>МКДОУ"Степнохуторский детский"</c:v>
                </c:pt>
                <c:pt idx="5">
                  <c:v>МКДОУ"Ступинский детский сад"</c:v>
                </c:pt>
                <c:pt idx="6">
                  <c:v>МКДОУ"Чернятинский детский сад"</c:v>
                </c:pt>
                <c:pt idx="7">
                  <c:v>МКДОУ"Шиловский детский сад"</c:v>
                </c:pt>
                <c:pt idx="8">
                  <c:v>МКДОУ"Шкилёвский детский сад"</c:v>
                </c:pt>
                <c:pt idx="9">
                  <c:v>МКДОУ"Ясеновской детский сад"</c:v>
                </c:pt>
              </c:strCache>
            </c:strRef>
          </c:cat>
          <c:val>
            <c:numRef>
              <c:f>показатель2!$G$4:$G$13</c:f>
              <c:numCache>
                <c:formatCode>General</c:formatCode>
                <c:ptCount val="10"/>
                <c:pt idx="0">
                  <c:v>10</c:v>
                </c:pt>
                <c:pt idx="1">
                  <c:v>5</c:v>
                </c:pt>
                <c:pt idx="2">
                  <c:v>10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</c:numCache>
            </c:numRef>
          </c:val>
        </c:ser>
        <c:ser>
          <c:idx val="5"/>
          <c:order val="5"/>
          <c:tx>
            <c:strRef>
              <c:f>показатель2!$H$3</c:f>
              <c:strCache>
                <c:ptCount val="1"/>
                <c:pt idx="0">
                  <c:v>показатель 2.6</c:v>
                </c:pt>
              </c:strCache>
            </c:strRef>
          </c:tx>
          <c:cat>
            <c:strRef>
              <c:f>показатель2!$B$4:$B$13</c:f>
              <c:strCache>
                <c:ptCount val="10"/>
                <c:pt idx="0">
                  <c:v>МКДОУ"Военногородской детский сад"</c:v>
                </c:pt>
                <c:pt idx="1">
                  <c:v>МКДОУ"Красинский детский сад"</c:v>
                </c:pt>
                <c:pt idx="2">
                  <c:v>МКДОУ"Лобановский детский сад"</c:v>
                </c:pt>
                <c:pt idx="3">
                  <c:v>МКДОУ "Первомайский детский сад"</c:v>
                </c:pt>
                <c:pt idx="4">
                  <c:v>МКДОУ"Степнохуторский детский"</c:v>
                </c:pt>
                <c:pt idx="5">
                  <c:v>МКДОУ"Ступинский детский сад"</c:v>
                </c:pt>
                <c:pt idx="6">
                  <c:v>МКДОУ"Чернятинский детский сад"</c:v>
                </c:pt>
                <c:pt idx="7">
                  <c:v>МКДОУ"Шиловский детский сад"</c:v>
                </c:pt>
                <c:pt idx="8">
                  <c:v>МКДОУ"Шкилёвский детский сад"</c:v>
                </c:pt>
                <c:pt idx="9">
                  <c:v>МКДОУ"Ясеновской детский сад"</c:v>
                </c:pt>
              </c:strCache>
            </c:strRef>
          </c:cat>
          <c:val>
            <c:numRef>
              <c:f>показатель2!$H$4:$H$13</c:f>
              <c:numCache>
                <c:formatCode>General</c:formatCode>
                <c:ptCount val="10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</c:numCache>
            </c:numRef>
          </c:val>
        </c:ser>
        <c:ser>
          <c:idx val="6"/>
          <c:order val="6"/>
          <c:tx>
            <c:strRef>
              <c:f>показатель2!$I$3</c:f>
              <c:strCache>
                <c:ptCount val="1"/>
                <c:pt idx="0">
                  <c:v>показатель 2.7</c:v>
                </c:pt>
              </c:strCache>
            </c:strRef>
          </c:tx>
          <c:cat>
            <c:strRef>
              <c:f>показатель2!$B$4:$B$13</c:f>
              <c:strCache>
                <c:ptCount val="10"/>
                <c:pt idx="0">
                  <c:v>МКДОУ"Военногородской детский сад"</c:v>
                </c:pt>
                <c:pt idx="1">
                  <c:v>МКДОУ"Красинский детский сад"</c:v>
                </c:pt>
                <c:pt idx="2">
                  <c:v>МКДОУ"Лобановский детский сад"</c:v>
                </c:pt>
                <c:pt idx="3">
                  <c:v>МКДОУ "Первомайский детский сад"</c:v>
                </c:pt>
                <c:pt idx="4">
                  <c:v>МКДОУ"Степнохуторский детский"</c:v>
                </c:pt>
                <c:pt idx="5">
                  <c:v>МКДОУ"Ступинский детский сад"</c:v>
                </c:pt>
                <c:pt idx="6">
                  <c:v>МКДОУ"Чернятинский детский сад"</c:v>
                </c:pt>
                <c:pt idx="7">
                  <c:v>МКДОУ"Шиловский детский сад"</c:v>
                </c:pt>
                <c:pt idx="8">
                  <c:v>МКДОУ"Шкилёвский детский сад"</c:v>
                </c:pt>
                <c:pt idx="9">
                  <c:v>МКДОУ"Ясеновской детский сад"</c:v>
                </c:pt>
              </c:strCache>
            </c:strRef>
          </c:cat>
          <c:val>
            <c:numRef>
              <c:f>показатель2!$I$4:$I$13</c:f>
              <c:numCache>
                <c:formatCode>General</c:formatCode>
                <c:ptCount val="10"/>
                <c:pt idx="0">
                  <c:v>5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axId val="84490880"/>
        <c:axId val="84496768"/>
      </c:barChart>
      <c:catAx>
        <c:axId val="84490880"/>
        <c:scaling>
          <c:orientation val="minMax"/>
        </c:scaling>
        <c:axPos val="b"/>
        <c:tickLblPos val="nextTo"/>
        <c:crossAx val="84496768"/>
        <c:crosses val="autoZero"/>
        <c:auto val="1"/>
        <c:lblAlgn val="ctr"/>
        <c:lblOffset val="100"/>
      </c:catAx>
      <c:valAx>
        <c:axId val="84496768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844908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'показатель 3'!$C$3</c:f>
              <c:strCache>
                <c:ptCount val="1"/>
                <c:pt idx="0">
                  <c:v>показатель 3.1</c:v>
                </c:pt>
              </c:strCache>
            </c:strRef>
          </c:tx>
          <c:cat>
            <c:strRef>
              <c:f>'показатель 3'!$B$4:$B$13</c:f>
              <c:strCache>
                <c:ptCount val="10"/>
                <c:pt idx="0">
                  <c:v>МКДОУ"Военногородской детский сад"</c:v>
                </c:pt>
                <c:pt idx="1">
                  <c:v>МКДОУ"Красинский детский сад"</c:v>
                </c:pt>
                <c:pt idx="2">
                  <c:v>МКДОУ"Лобановский детский сад"</c:v>
                </c:pt>
                <c:pt idx="3">
                  <c:v>МКДОУ "Первомайский детский сад"</c:v>
                </c:pt>
                <c:pt idx="4">
                  <c:v>МКДОУ"Степнохуторский детский"</c:v>
                </c:pt>
                <c:pt idx="5">
                  <c:v>МКДОУ"Ступинский детский сад"</c:v>
                </c:pt>
                <c:pt idx="6">
                  <c:v>МКДОУ"Чернятинский детский сад"</c:v>
                </c:pt>
                <c:pt idx="7">
                  <c:v>МКДОУ"Шиловский детский сад"</c:v>
                </c:pt>
                <c:pt idx="8">
                  <c:v>МКДОУ"Шкилёвский детский сад"</c:v>
                </c:pt>
                <c:pt idx="9">
                  <c:v>МКДОУ"Ясеновской детский сад"</c:v>
                </c:pt>
              </c:strCache>
            </c:strRef>
          </c:cat>
          <c:val>
            <c:numRef>
              <c:f>'показатель 3'!$C$4:$C$13</c:f>
              <c:numCache>
                <c:formatCode>General</c:formatCode>
                <c:ptCount val="10"/>
                <c:pt idx="0">
                  <c:v>100</c:v>
                </c:pt>
                <c:pt idx="1">
                  <c:v>100</c:v>
                </c:pt>
                <c:pt idx="2">
                  <c:v>89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88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</c:numCache>
            </c:numRef>
          </c:val>
        </c:ser>
        <c:ser>
          <c:idx val="1"/>
          <c:order val="1"/>
          <c:tx>
            <c:strRef>
              <c:f>'показатель 3'!$D$3</c:f>
              <c:strCache>
                <c:ptCount val="1"/>
                <c:pt idx="0">
                  <c:v>показатель3.2</c:v>
                </c:pt>
              </c:strCache>
            </c:strRef>
          </c:tx>
          <c:cat>
            <c:strRef>
              <c:f>'показатель 3'!$B$4:$B$13</c:f>
              <c:strCache>
                <c:ptCount val="10"/>
                <c:pt idx="0">
                  <c:v>МКДОУ"Военногородской детский сад"</c:v>
                </c:pt>
                <c:pt idx="1">
                  <c:v>МКДОУ"Красинский детский сад"</c:v>
                </c:pt>
                <c:pt idx="2">
                  <c:v>МКДОУ"Лобановский детский сад"</c:v>
                </c:pt>
                <c:pt idx="3">
                  <c:v>МКДОУ "Первомайский детский сад"</c:v>
                </c:pt>
                <c:pt idx="4">
                  <c:v>МКДОУ"Степнохуторский детский"</c:v>
                </c:pt>
                <c:pt idx="5">
                  <c:v>МКДОУ"Ступинский детский сад"</c:v>
                </c:pt>
                <c:pt idx="6">
                  <c:v>МКДОУ"Чернятинский детский сад"</c:v>
                </c:pt>
                <c:pt idx="7">
                  <c:v>МКДОУ"Шиловский детский сад"</c:v>
                </c:pt>
                <c:pt idx="8">
                  <c:v>МКДОУ"Шкилёвский детский сад"</c:v>
                </c:pt>
                <c:pt idx="9">
                  <c:v>МКДОУ"Ясеновской детский сад"</c:v>
                </c:pt>
              </c:strCache>
            </c:strRef>
          </c:cat>
          <c:val>
            <c:numRef>
              <c:f>'показатель 3'!$D$4:$D$13</c:f>
              <c:numCache>
                <c:formatCode>General</c:formatCode>
                <c:ptCount val="10"/>
                <c:pt idx="0">
                  <c:v>100</c:v>
                </c:pt>
                <c:pt idx="1">
                  <c:v>100</c:v>
                </c:pt>
                <c:pt idx="2">
                  <c:v>86</c:v>
                </c:pt>
                <c:pt idx="3">
                  <c:v>100</c:v>
                </c:pt>
                <c:pt idx="4">
                  <c:v>100</c:v>
                </c:pt>
                <c:pt idx="5">
                  <c:v>0</c:v>
                </c:pt>
                <c:pt idx="6">
                  <c:v>84</c:v>
                </c:pt>
                <c:pt idx="7">
                  <c:v>90</c:v>
                </c:pt>
                <c:pt idx="8">
                  <c:v>100</c:v>
                </c:pt>
                <c:pt idx="9">
                  <c:v>100</c:v>
                </c:pt>
              </c:numCache>
            </c:numRef>
          </c:val>
        </c:ser>
        <c:axId val="84509056"/>
        <c:axId val="84510592"/>
      </c:barChart>
      <c:catAx>
        <c:axId val="84509056"/>
        <c:scaling>
          <c:orientation val="minMax"/>
        </c:scaling>
        <c:axPos val="b"/>
        <c:tickLblPos val="nextTo"/>
        <c:crossAx val="84510592"/>
        <c:crosses val="autoZero"/>
        <c:auto val="1"/>
        <c:lblAlgn val="ctr"/>
        <c:lblOffset val="100"/>
      </c:catAx>
      <c:valAx>
        <c:axId val="84510592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845090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показатель4!$C$3</c:f>
              <c:strCache>
                <c:ptCount val="1"/>
                <c:pt idx="0">
                  <c:v>показатель 1.1</c:v>
                </c:pt>
              </c:strCache>
            </c:strRef>
          </c:tx>
          <c:cat>
            <c:strRef>
              <c:f>показатель4!$B$4:$B$13</c:f>
              <c:strCache>
                <c:ptCount val="10"/>
                <c:pt idx="0">
                  <c:v>МКДОУ"Военногородской детский сад"</c:v>
                </c:pt>
                <c:pt idx="1">
                  <c:v>МКДОУ"Красинский детский сад"</c:v>
                </c:pt>
                <c:pt idx="2">
                  <c:v>МКДОУ"Лобановский детский сад"</c:v>
                </c:pt>
                <c:pt idx="3">
                  <c:v>МКДОУ "Первомайский детский сад"</c:v>
                </c:pt>
                <c:pt idx="4">
                  <c:v>МКДОУ"Степнохуторский детский"</c:v>
                </c:pt>
                <c:pt idx="5">
                  <c:v>МКДОУ"Ступинский детский сад"</c:v>
                </c:pt>
                <c:pt idx="6">
                  <c:v>МКДОУ"Чернятинский детский сад"</c:v>
                </c:pt>
                <c:pt idx="7">
                  <c:v>МКДОУ"Шиловский детский сад"</c:v>
                </c:pt>
                <c:pt idx="8">
                  <c:v>МКДОУ"Шкилёвский детский сад"</c:v>
                </c:pt>
                <c:pt idx="9">
                  <c:v>МКДОУ"Ясеновской детский сад"</c:v>
                </c:pt>
              </c:strCache>
            </c:strRef>
          </c:cat>
          <c:val>
            <c:numRef>
              <c:f>показатель4!$C$4:$C$13</c:f>
              <c:numCache>
                <c:formatCode>General</c:formatCode>
                <c:ptCount val="1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показатель4!$D$3</c:f>
              <c:strCache>
                <c:ptCount val="1"/>
                <c:pt idx="0">
                  <c:v>показатель1.2</c:v>
                </c:pt>
              </c:strCache>
            </c:strRef>
          </c:tx>
          <c:cat>
            <c:strRef>
              <c:f>показатель4!$B$4:$B$13</c:f>
              <c:strCache>
                <c:ptCount val="10"/>
                <c:pt idx="0">
                  <c:v>МКДОУ"Военногородской детский сад"</c:v>
                </c:pt>
                <c:pt idx="1">
                  <c:v>МКДОУ"Красинский детский сад"</c:v>
                </c:pt>
                <c:pt idx="2">
                  <c:v>МКДОУ"Лобановский детский сад"</c:v>
                </c:pt>
                <c:pt idx="3">
                  <c:v>МКДОУ "Первомайский детский сад"</c:v>
                </c:pt>
                <c:pt idx="4">
                  <c:v>МКДОУ"Степнохуторский детский"</c:v>
                </c:pt>
                <c:pt idx="5">
                  <c:v>МКДОУ"Ступинский детский сад"</c:v>
                </c:pt>
                <c:pt idx="6">
                  <c:v>МКДОУ"Чернятинский детский сад"</c:v>
                </c:pt>
                <c:pt idx="7">
                  <c:v>МКДОУ"Шиловский детский сад"</c:v>
                </c:pt>
                <c:pt idx="8">
                  <c:v>МКДОУ"Шкилёвский детский сад"</c:v>
                </c:pt>
                <c:pt idx="9">
                  <c:v>МКДОУ"Ясеновской детский сад"</c:v>
                </c:pt>
              </c:strCache>
            </c:strRef>
          </c:cat>
          <c:val>
            <c:numRef>
              <c:f>показатель4!$D$4:$D$13</c:f>
              <c:numCache>
                <c:formatCode>General</c:formatCode>
                <c:ptCount val="1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показатель4!$E$3</c:f>
              <c:strCache>
                <c:ptCount val="1"/>
                <c:pt idx="0">
                  <c:v>показатель 1.3</c:v>
                </c:pt>
              </c:strCache>
            </c:strRef>
          </c:tx>
          <c:cat>
            <c:strRef>
              <c:f>показатель4!$B$4:$B$13</c:f>
              <c:strCache>
                <c:ptCount val="10"/>
                <c:pt idx="0">
                  <c:v>МКДОУ"Военногородской детский сад"</c:v>
                </c:pt>
                <c:pt idx="1">
                  <c:v>МКДОУ"Красинский детский сад"</c:v>
                </c:pt>
                <c:pt idx="2">
                  <c:v>МКДОУ"Лобановский детский сад"</c:v>
                </c:pt>
                <c:pt idx="3">
                  <c:v>МКДОУ "Первомайский детский сад"</c:v>
                </c:pt>
                <c:pt idx="4">
                  <c:v>МКДОУ"Степнохуторский детский"</c:v>
                </c:pt>
                <c:pt idx="5">
                  <c:v>МКДОУ"Ступинский детский сад"</c:v>
                </c:pt>
                <c:pt idx="6">
                  <c:v>МКДОУ"Чернятинский детский сад"</c:v>
                </c:pt>
                <c:pt idx="7">
                  <c:v>МКДОУ"Шиловский детский сад"</c:v>
                </c:pt>
                <c:pt idx="8">
                  <c:v>МКДОУ"Шкилёвский детский сад"</c:v>
                </c:pt>
                <c:pt idx="9">
                  <c:v>МКДОУ"Ясеновской детский сад"</c:v>
                </c:pt>
              </c:strCache>
            </c:strRef>
          </c:cat>
          <c:val>
            <c:numRef>
              <c:f>показатель4!$E$4:$E$13</c:f>
              <c:numCache>
                <c:formatCode>General</c:formatCode>
                <c:ptCount val="1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80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</c:numCache>
            </c:numRef>
          </c:val>
        </c:ser>
        <c:axId val="84523648"/>
        <c:axId val="84672896"/>
      </c:barChart>
      <c:catAx>
        <c:axId val="84523648"/>
        <c:scaling>
          <c:orientation val="minMax"/>
        </c:scaling>
        <c:axPos val="b"/>
        <c:tickLblPos val="nextTo"/>
        <c:crossAx val="84672896"/>
        <c:crosses val="autoZero"/>
        <c:auto val="1"/>
        <c:lblAlgn val="ctr"/>
        <c:lblOffset val="100"/>
      </c:catAx>
      <c:valAx>
        <c:axId val="84672896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845236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F4EE8-CBD5-48F3-8ACB-8F6DCE0D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2983</Words>
  <Characters>17006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Сенин</dc:creator>
  <cp:lastModifiedBy>Валентина</cp:lastModifiedBy>
  <cp:revision>2</cp:revision>
  <cp:lastPrinted>2017-06-16T12:15:00Z</cp:lastPrinted>
  <dcterms:created xsi:type="dcterms:W3CDTF">2017-06-16T12:16:00Z</dcterms:created>
  <dcterms:modified xsi:type="dcterms:W3CDTF">2017-06-16T12:16:00Z</dcterms:modified>
</cp:coreProperties>
</file>