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3A723B">
        <w:rPr>
          <w:rFonts w:ascii="Times New Roman" w:hAnsi="Times New Roman" w:cs="Times New Roman"/>
          <w:sz w:val="48"/>
          <w:szCs w:val="48"/>
        </w:rPr>
        <w:t>Курсовая подготовка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3A723B">
        <w:rPr>
          <w:rFonts w:ascii="Times New Roman" w:hAnsi="Times New Roman" w:cs="Times New Roman"/>
          <w:sz w:val="48"/>
          <w:szCs w:val="48"/>
        </w:rPr>
        <w:t>педагогических работников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723B">
        <w:rPr>
          <w:rFonts w:ascii="Times New Roman" w:hAnsi="Times New Roman" w:cs="Times New Roman"/>
          <w:bCs/>
          <w:sz w:val="28"/>
          <w:szCs w:val="28"/>
        </w:rPr>
        <w:t>Ст. 47 ФЗ «Об образовании в Российской Федерации» № 273 от 29.12.2012 г.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723B">
        <w:rPr>
          <w:rFonts w:ascii="Times New Roman" w:hAnsi="Times New Roman" w:cs="Times New Roman"/>
          <w:bCs/>
          <w:sz w:val="28"/>
          <w:szCs w:val="28"/>
        </w:rPr>
        <w:t>«Педагогические работники имеют право на дополнительное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723B">
        <w:rPr>
          <w:rFonts w:ascii="Times New Roman" w:hAnsi="Times New Roman" w:cs="Times New Roman"/>
          <w:bCs/>
          <w:sz w:val="28"/>
          <w:szCs w:val="28"/>
        </w:rPr>
        <w:t>профессиональное оборудование по профилю педагогической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723B">
        <w:rPr>
          <w:rFonts w:ascii="Times New Roman" w:hAnsi="Times New Roman" w:cs="Times New Roman"/>
          <w:bCs/>
          <w:sz w:val="28"/>
          <w:szCs w:val="28"/>
        </w:rPr>
        <w:t>деятельности, не реже, чем один раз в три года».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723B">
        <w:rPr>
          <w:rFonts w:ascii="Times New Roman" w:hAnsi="Times New Roman" w:cs="Times New Roman"/>
          <w:bCs/>
          <w:sz w:val="28"/>
          <w:szCs w:val="28"/>
          <w:u w:val="single"/>
        </w:rPr>
        <w:t>Курсовая подготовка педагогических работников</w:t>
      </w:r>
    </w:p>
    <w:p w:rsidR="00B53A81" w:rsidRPr="003A723B" w:rsidRDefault="00B53A81" w:rsidP="00B53A81">
      <w:pPr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23B">
        <w:rPr>
          <w:rFonts w:ascii="Times New Roman" w:hAnsi="Times New Roman" w:cs="Times New Roman"/>
          <w:bCs/>
          <w:sz w:val="28"/>
          <w:szCs w:val="28"/>
          <w:u w:val="single"/>
        </w:rPr>
        <w:t>за 2018-2019 учебный год.</w:t>
      </w:r>
    </w:p>
    <w:tbl>
      <w:tblPr>
        <w:tblW w:w="10502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984"/>
        <w:gridCol w:w="2626"/>
        <w:gridCol w:w="1497"/>
      </w:tblGrid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Место обучения(организация)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Сроки обучения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Объем программы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Название программы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Количество обученных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000000" w:fill="FFFFFF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г.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Тула, ГОУ ДПО ТО «ИПК и ППРО ТО» </w:t>
            </w:r>
          </w:p>
        </w:tc>
        <w:tc>
          <w:tcPr>
            <w:tcW w:w="1418" w:type="dxa"/>
            <w:shd w:val="clear" w:color="000000" w:fill="FFFFFF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05.09.2018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18.04.2019</w:t>
            </w:r>
          </w:p>
        </w:tc>
        <w:tc>
          <w:tcPr>
            <w:tcW w:w="1984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126ч.</w:t>
            </w:r>
          </w:p>
        </w:tc>
        <w:tc>
          <w:tcPr>
            <w:tcW w:w="2626" w:type="dxa"/>
            <w:shd w:val="clear" w:color="000000" w:fill="FFFFFF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Актуальные вопросы преподавания курса «Основы религиозных культур и светской этики 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16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г.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Тула,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ГОУ ДПО ТО «ИПК и ППРО ТО»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11.09.2018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15.01.2019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проблемы теории и методики преподавания информатики в контексте ФГОС общ</w:t>
            </w:r>
            <w:bookmarkStart w:id="0" w:name="_GoBack"/>
            <w:bookmarkEnd w:id="0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его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11.10.2018 по 14.11.2018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вопросы преподавания основ финансовой грамотности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ГОУ ДПО ТО «Институт повышения квалификации и профессиональной                          переподготовки работников образования Тульской области» 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12.11.2018 по 14.01.2019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проблемы теории и методики преподавания математики в условиях реализации ФГОС общего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16.01.2019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29.05.2019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проблемы теории и методики преподавания географии в контексте требований ФГОС общего образования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06.09.2018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проблемы теории и методики преподавания иностранного языка в контексте ФГОС общего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29.10.2018 – 30.03.2019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проблемы теории и методики преподавания русского языка и литературы в контексте ФГОС общего образования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ГОУ ДПО Тульской области «ИПК и ППРО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Тульской области»</w:t>
            </w:r>
          </w:p>
        </w:tc>
        <w:tc>
          <w:tcPr>
            <w:tcW w:w="1418" w:type="dxa"/>
            <w:shd w:val="clear" w:color="000000" w:fill="FFFFFF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 xml:space="preserve">14.09.2018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29.12.2018г.</w:t>
            </w:r>
          </w:p>
        </w:tc>
        <w:tc>
          <w:tcPr>
            <w:tcW w:w="1984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126ч.</w:t>
            </w:r>
          </w:p>
        </w:tc>
        <w:tc>
          <w:tcPr>
            <w:tcW w:w="2626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Актуальные проблемы теории и методики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преподавания физики и астрономии в контексте ФГОС общего образования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15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13.09.2018 по 17.01.2019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Актуальные проблемы теории и методики преподавания физической культуры в контексте ФГОС общего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г.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Балаково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с 21.1.19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4.2.19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Деятельностный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подход к 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воспитательно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-образовательному процессу в условиях реализации ФГОС дошкольного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AF0EDA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Москва (ООО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«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Центр онлайн-обучения </w:t>
            </w:r>
            <w:proofErr w:type="spellStart"/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Нетология</w:t>
            </w:r>
            <w:proofErr w:type="spellEnd"/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групп»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25.08.2018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25.11.2018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Здоровьесберегающие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технологии в общем образовании в условиях внедрения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ИПК и ППРО ТО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15.01.2019 г. по 23.04.2019 г.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Инновационные технологии в работе педагога-психолога дошкольной образовательной организации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27 августа по 19 сентября 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 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Информационные технологии в деятельности учителя физики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ФГА ОУ ДПО «Центр реализации государственной образовательной политики и информационных технологий»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24.09.18 – 28.09.18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 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Использование электронных сценариев учебных занятий в рамках «Российской электронной школы</w:t>
            </w:r>
            <w:r w:rsidR="0035388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ФГАОУДПО Центр реализации государственной образовательной политики и информационных технологий»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28.09.2018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Использование электронных сценариев учебных занятий в рамках «Российской электронной школы</w:t>
            </w:r>
            <w:r w:rsidR="00353883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ИПК и ППРО ТО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18.01.2019 г. по 31.05.2019 г.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Логопедическая работа с детьми с ОВЗ в условиях реализации федеральных государственных образовательных стандартов. 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Государственное образовательное учреждение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18.01.2019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31.05.2019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Логопедическая работа с детьми с ограниченными возможностями здоровья в условиях реализации федеральных государственных образовательных стандартов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AF0EDA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Калуга (АНО ДПО «Среднерусская академия современного знания»)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22.05.2018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27.11.2018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504ч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05 июля по 01 августа 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 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обучения математике в основной и средней школе в условиях реализации ФГОС ООО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АНО ДПО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«САСЗ»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г. Калуга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04.03.2019 – 19.04.2019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 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обучения основам безопасности жизнедеятельности в основной и средней школе в условиях реализации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«Среднерусская академия современного знания» г. Калуга.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21.01.2019 по 07.03.2019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обучения учащихся образовательной области «Технология» в условиях реализации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AF0EDA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Калуга (АНО ДПО «Среднерусская академия современного знания»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29.08.2018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05.10.2018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астрономии в средней школе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Февраль-март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курса «Основы религиозных культур и светской этики» (ОРКСЭ) в соответствии с ФОС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07.10.2018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31.10.2018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курса «Шахматы в общеобразовательных организациях» в рамках ФГОС НОО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000000" w:fill="FFFFFF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Автономная некоммерческая организация дополнительного профессионал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ь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ного образования «Среднерусская академия современного знания» г. Калуга</w:t>
            </w:r>
          </w:p>
        </w:tc>
        <w:tc>
          <w:tcPr>
            <w:tcW w:w="1418" w:type="dxa"/>
            <w:shd w:val="clear" w:color="000000" w:fill="FFFFFF"/>
          </w:tcPr>
          <w:p w:rsidR="00B53A81" w:rsidRPr="003A723B" w:rsidRDefault="00E4725D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24.08.2018 – 0910.2018</w:t>
            </w:r>
          </w:p>
        </w:tc>
        <w:tc>
          <w:tcPr>
            <w:tcW w:w="1984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 ч</w:t>
            </w:r>
          </w:p>
        </w:tc>
        <w:tc>
          <w:tcPr>
            <w:tcW w:w="2626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математики, алгебры и геометрии в основной и средней школе в условиях реализации ФГОС.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АНО ДПО «Среднерусская академия современного знания» г. Калуга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24.12.2018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19.02.2019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музыки в соответствии с преподаванием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12.10.2018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07.11.2018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основ православной культуры в условиях реализации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«Среднерусская академия современного знания» Калуга 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29.08.2018 – 05.10.2018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122 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преподавания физики согласно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 г. Смоленск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25.09.18 – 27.02.19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г.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Тула, 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20.08.2018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29.03.2019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Начальное общее образование в условиях реализации федеральных государственных образовательных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стандартов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ГОУ ДПО ТО «Институт повышения квалификации и профессиональной                          переподготовки работников образования Тульской области» </w:t>
            </w:r>
          </w:p>
        </w:tc>
        <w:tc>
          <w:tcPr>
            <w:tcW w:w="1418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29.10.2018 по 29.03.2019</w:t>
            </w:r>
          </w:p>
        </w:tc>
        <w:tc>
          <w:tcPr>
            <w:tcW w:w="1984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26" w:type="dxa"/>
            <w:shd w:val="clear" w:color="000000" w:fill="FFFFFF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Начальное общее образование в условиях реализации федеральных государственных образовательных стандартов 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АПО ДПО «Национальный университет современных технологий»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15.01.2019 по 29.01.20119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Оказание первой помощи –</w:t>
            </w:r>
            <w:r w:rsidR="00353883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повышение квалификации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13.09.2018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Организационно-педагогические условия управления процессом воспитания и социализации личности в контексте ФГОС нового поколения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«Центр развития педагогики»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10.12.2018 по 31.12.2018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Организация образовательного процесса по ОРКСЭ в контексте ФГОС. – повышение квалификации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31.08.2018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19.09.2018;31.08.2018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03.10.2018;10.09.2018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26.09.2018; 10.11.2018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27.02.2019;12.11.2018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28.11.2018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г. Саранск, Общество с ограниченн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ой ответственностью «Результат»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15.10.2018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16.11.2018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144ч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Основы духовно-нравственной культуры народов России. Современные методики преподавания в соответствии с ФГОС ООО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08.03.2019 по 24.04.2019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Особенности подготовки и сдаче ОГЭ по биологии в условиях реализации ФГОС ООО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Учебный центр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Профакадемия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 г. Москва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14.11.2018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3.12.2018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ак.ч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Оценка качества образования в общеобразовательной организации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AF0EDA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Калуга (АНО ДПО «Среднерусская академия современного знания»)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13.07.2018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22.01.2019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520ч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Педагогика. Методика преподавания изобразительного искусства и технологии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AF0EDA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Москва (АНО ДПО «Московская академия профессиональных компетенций»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E4725D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04.09.2018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28.11.2018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252ч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Педагогическое образование: Изобразительное искусство в общеобразовательных организациях и организациях профессионального образования.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АПО ДПО «Национальный университет современных технологий»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1.10.2018 по 15.02.2019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3A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Педагогическое образование: учитель истории и 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технологии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в соответствии с ФГОС» - диплом о профессиональной переподготовке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05.02.2019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12.02.2019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Первая помощь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15.01.2019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Подготовка медиаторов и организация медиативной службы в образовательном учреждении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Тульской области «ИПК и ППРО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08.09.2018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10.11.2018г.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Подготовка учащихся к итоговой аттестации по биологии в 9 и 11 классах (ОГЭ и ЕГЭ)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22.09.2018 по 17.11.2018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Подготовка учащихся к итоговой аттестации по математике в 9 и 11 классах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01.10.18 – 09.10.18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Подготовка учащихся к подготовке аттестации по русскому языку в 9 и 11 классах (ОГЭ и ЕГЭ)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Государственное образовательное учреждение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03.04.2019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17.04.2019.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Позитивная социализации и индивидуализация детей на уровне дошкольного образования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34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Образовательное учреждение «Педагогический университет "Первое сентября"»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29.08.2018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21.09.2018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108 час.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Преподавание дисциплин образовательной области «Естествознание» (физика)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«Столичный учебный центр»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25.04.2018 по 28.09.2018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Программа «Русский язык и литература: теория и методика преподавания в образовательной организации»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 диплом о профессиональной переподготовке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Февраль-март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Проектная деятельность и метод проектов на уроках физики в условиях внедрения новых ФГОС ООО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«ВНОЦ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СОТех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24.12.2018 по 27.07.2019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Профессиональная деятельность в сфере основного и среднего общего образования: учитель технологии в соответствии с ФГОС</w:t>
            </w:r>
            <w:r w:rsidR="0047397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 диплом о профессиональной переподготовке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03.04.2018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24.05.2018 г.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17.10.2018 по 09.01.2019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Совершенствование коммуникативной компетенции учителя немецкого языка (базовый уровень)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повышение квалификации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Актион</w:t>
            </w:r>
            <w:proofErr w:type="spellEnd"/>
            <w:r w:rsidR="0047397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-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МЦФЭР»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15.02.2019 по 14.05.2019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120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Совершенствование компетенций воспитателя в соответствии с требованиями </w:t>
            </w:r>
            <w:proofErr w:type="spellStart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профстандарта</w:t>
            </w:r>
            <w:proofErr w:type="spellEnd"/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Образовательное учреждение Фонд «Педагогический университет «Первое сентября» г.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18.03.2019 по 05.04.2019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Современная школьная библиотека: организация деятельности в условиях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Всероссийский научно-образовательный центр «Современные образовательные технологии» г. Липецк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17.03.19 – 29.03.19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Современные методики обучения географии в условиях реализации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Февраль-март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Современный урок ОБЖ в условиях внедрения ФГОС ООО и СОО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E47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15.01.2019</w:t>
            </w:r>
            <w:r w:rsidR="00E4725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E472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05.02.2019 г.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Содержание деятельности инструктора по физической культуре в контексте ФГОС ДО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ИПК и ППРОТО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18.01.2019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F0ED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17.05.2019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126ч.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Содержание деятельности музыкального руководителя в контексте федерального государственного образовательного стандарта дошкольного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«Центр непрерывного образования и инноваций»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С 01.04.2019 по 15.04.2019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Содержание и методика преподавания музыки в соответствии с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требованиями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Общество с ограниченной ответственностью «Центр непрерывного образования и инноваций»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01.04.2019 по 15.04.2019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Содержание и методика преподавания русского языка и литературы в соответствии с требованиями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Общество с ограниченной ответственностью «Центр непрерывного образования и инноваций»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 01.04.2019 по 15.04.2019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 часа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Содержание и методика преподавания технологии в соответствии с требованиями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21.09.2018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F0ED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08.02.2019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час.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Социальный педагог как субъект решения современных проблем социально-педагогической деятельности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8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04.09.2018-26.12.2018 – Ι группа;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22.01.2019-21.05.2019 – ΙΙ группа</w:t>
            </w:r>
          </w:p>
        </w:tc>
        <w:tc>
          <w:tcPr>
            <w:tcW w:w="1984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час.</w:t>
            </w:r>
          </w:p>
        </w:tc>
        <w:tc>
          <w:tcPr>
            <w:tcW w:w="2626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Стратегический менеджмент в образовании</w:t>
            </w:r>
          </w:p>
        </w:tc>
        <w:tc>
          <w:tcPr>
            <w:tcW w:w="1497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01.02.2019 – 17.05.2019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Теория и методика преподавания предметов эстетического цикла в условиях реализации </w:t>
            </w:r>
          </w:p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 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ООО «Центр непрерывного образования и инноваций» г. Санкт-Петербург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Управление документооборотом в организации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25.01.2018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F0ED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31.05.2018 г.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Управление ДОО в условиях перехода на федеральный государственный образовательный стандарт дошкольного образования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000000" w:fill="FFFFFF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AF0EDA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 w:rsid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Смоленск (ООО «</w:t>
            </w:r>
            <w:proofErr w:type="spellStart"/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Инфоурок</w:t>
            </w:r>
            <w:proofErr w:type="spellEnd"/>
            <w:r w:rsidR="00B53A81"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18.09.2018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F0ED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03.10.2018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72ч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Федеральный государственный стандарт ООО и СОО по истории: требования к современному уроку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ГОУ ДПО ТО «ИПК и ППРО ТО»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13.09.2018</w:t>
            </w:r>
            <w:r w:rsidR="00AF0EDA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F0ED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17.01.2019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126 часов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Формирование информационно-образовательной среды школьной библиотеки в условиях реализации ФГОС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B53A81" w:rsidRPr="003A723B" w:rsidTr="003A723B">
        <w:trPr>
          <w:trHeight w:val="506"/>
        </w:trPr>
        <w:tc>
          <w:tcPr>
            <w:tcW w:w="709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6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7" w:type="dxa"/>
            <w:shd w:val="clear" w:color="auto" w:fill="auto"/>
          </w:tcPr>
          <w:p w:rsidR="00B53A81" w:rsidRPr="003A723B" w:rsidRDefault="00B53A81" w:rsidP="00AF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3A723B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291</w:t>
            </w:r>
          </w:p>
        </w:tc>
      </w:tr>
    </w:tbl>
    <w:p w:rsidR="00B53A81" w:rsidRPr="003A723B" w:rsidRDefault="00B53A81"/>
    <w:sectPr w:rsidR="00B53A81" w:rsidRPr="003A723B" w:rsidSect="00B53A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A81"/>
    <w:rsid w:val="00323025"/>
    <w:rsid w:val="00353883"/>
    <w:rsid w:val="003A723B"/>
    <w:rsid w:val="0047397B"/>
    <w:rsid w:val="004E0F3E"/>
    <w:rsid w:val="00AF0EDA"/>
    <w:rsid w:val="00B53A81"/>
    <w:rsid w:val="00E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71384-A81F-4D70-9E8D-2688B1A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Admin</cp:lastModifiedBy>
  <cp:revision>7</cp:revision>
  <dcterms:created xsi:type="dcterms:W3CDTF">2020-02-25T09:25:00Z</dcterms:created>
  <dcterms:modified xsi:type="dcterms:W3CDTF">2020-02-26T11:32:00Z</dcterms:modified>
</cp:coreProperties>
</file>